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5C" w:rsidRPr="00CF3899" w:rsidRDefault="0085585C" w:rsidP="000474A4">
      <w:pPr>
        <w:tabs>
          <w:tab w:val="left" w:pos="5812"/>
        </w:tabs>
        <w:spacing w:after="0" w:line="360" w:lineRule="auto"/>
        <w:ind w:left="5387" w:right="-846"/>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PATVIRTINTA                                                     </w:t>
      </w:r>
    </w:p>
    <w:p w:rsidR="0085585C" w:rsidRPr="00CF3899" w:rsidRDefault="0085585C" w:rsidP="000474A4">
      <w:pPr>
        <w:tabs>
          <w:tab w:val="left" w:pos="9000"/>
        </w:tabs>
        <w:spacing w:after="0" w:line="360" w:lineRule="auto"/>
        <w:ind w:left="5387" w:right="-846"/>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Jašiūnų „Aušros“</w:t>
      </w:r>
      <w:r w:rsidRPr="00CF3899">
        <w:rPr>
          <w:rFonts w:ascii="Times New Roman" w:eastAsia="Times New Roman" w:hAnsi="Times New Roman" w:cs="Times New Roman"/>
          <w:sz w:val="24"/>
          <w:szCs w:val="24"/>
          <w:lang w:val="lt-LT"/>
        </w:rPr>
        <w:t xml:space="preserve"> gimnazijos</w:t>
      </w:r>
    </w:p>
    <w:p w:rsidR="0085585C" w:rsidRPr="00CF3899" w:rsidRDefault="0085585C" w:rsidP="000474A4">
      <w:pPr>
        <w:tabs>
          <w:tab w:val="left" w:pos="9000"/>
        </w:tabs>
        <w:spacing w:after="0" w:line="360" w:lineRule="auto"/>
        <w:ind w:left="5387" w:right="-846"/>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direktorės</w:t>
      </w:r>
      <w:r w:rsidRPr="00CF3899">
        <w:rPr>
          <w:rFonts w:ascii="Times New Roman" w:eastAsia="Times New Roman" w:hAnsi="Times New Roman" w:cs="Times New Roman"/>
          <w:sz w:val="24"/>
          <w:szCs w:val="24"/>
          <w:lang w:val="lt-LT"/>
        </w:rPr>
        <w:t xml:space="preserve"> 2019 m. </w:t>
      </w:r>
      <w:r>
        <w:rPr>
          <w:rFonts w:ascii="Times New Roman" w:eastAsia="Times New Roman" w:hAnsi="Times New Roman" w:cs="Times New Roman"/>
          <w:sz w:val="24"/>
          <w:szCs w:val="24"/>
          <w:lang w:val="lt-LT"/>
        </w:rPr>
        <w:t>gruodžio</w:t>
      </w:r>
      <w:r w:rsidRPr="00CF3899">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31</w:t>
      </w:r>
      <w:r w:rsidRPr="00CF3899">
        <w:rPr>
          <w:rFonts w:ascii="Times New Roman" w:eastAsia="Times New Roman" w:hAnsi="Times New Roman" w:cs="Times New Roman"/>
          <w:sz w:val="24"/>
          <w:szCs w:val="24"/>
          <w:lang w:val="lt-LT"/>
        </w:rPr>
        <w:t xml:space="preserve">  d.</w:t>
      </w:r>
    </w:p>
    <w:p w:rsidR="0085585C" w:rsidRPr="00CF3899" w:rsidRDefault="0085585C" w:rsidP="000474A4">
      <w:pPr>
        <w:spacing w:after="0" w:line="360" w:lineRule="auto"/>
        <w:ind w:left="5387" w:right="-846"/>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įsakymu Nr. </w:t>
      </w:r>
      <w:r>
        <w:rPr>
          <w:rFonts w:ascii="Times New Roman" w:eastAsia="Times New Roman" w:hAnsi="Times New Roman" w:cs="Times New Roman"/>
          <w:sz w:val="24"/>
          <w:szCs w:val="24"/>
          <w:lang w:val="lt-LT"/>
        </w:rPr>
        <w:t>V1- 178</w:t>
      </w:r>
    </w:p>
    <w:p w:rsidR="0085585C" w:rsidRDefault="0085585C" w:rsidP="000474A4">
      <w:pPr>
        <w:widowControl w:val="0"/>
        <w:suppressAutoHyphens/>
        <w:spacing w:before="100" w:beforeAutospacing="1" w:after="0" w:line="360" w:lineRule="auto"/>
        <w:jc w:val="center"/>
        <w:rPr>
          <w:rFonts w:ascii="Times New Roman" w:eastAsia="Times New Roman" w:hAnsi="Times New Roman" w:cs="Times New Roman"/>
          <w:b/>
          <w:bCs/>
          <w:caps/>
          <w:sz w:val="24"/>
          <w:lang w:val="lt-LT"/>
        </w:rPr>
      </w:pPr>
      <w:r>
        <w:rPr>
          <w:rFonts w:ascii="Times New Roman" w:eastAsia="Times New Roman" w:hAnsi="Times New Roman" w:cs="Times New Roman"/>
          <w:b/>
          <w:bCs/>
          <w:caps/>
          <w:sz w:val="24"/>
          <w:lang w:val="lt-LT"/>
        </w:rPr>
        <w:t>ŠALČININKŲ R. JAŠIŪNŲ ,,AUŠROS‘‘ GIMNAZIJOS</w:t>
      </w:r>
    </w:p>
    <w:p w:rsidR="0085585C" w:rsidRPr="00CF3899" w:rsidRDefault="0085585C" w:rsidP="000474A4">
      <w:pPr>
        <w:widowControl w:val="0"/>
        <w:suppressAutoHyphens/>
        <w:spacing w:before="100" w:beforeAutospacing="1"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VAIKŲ MAITINIMO ORGANIZAVIMO TVARKOS APRAŠAS</w:t>
      </w:r>
    </w:p>
    <w:p w:rsidR="0085585C" w:rsidRPr="00CF3899" w:rsidRDefault="0085585C" w:rsidP="000474A4">
      <w:pPr>
        <w:widowControl w:val="0"/>
        <w:suppressAutoHyphens/>
        <w:spacing w:before="100" w:beforeAutospacing="1"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 xml:space="preserve">I  skyrius </w:t>
      </w:r>
    </w:p>
    <w:p w:rsidR="0085585C" w:rsidRPr="00CF3899" w:rsidRDefault="0085585C" w:rsidP="000474A4">
      <w:pPr>
        <w:widowControl w:val="0"/>
        <w:suppressAutoHyphens/>
        <w:spacing w:before="100" w:beforeAutospacing="1"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BENDROSIOS NUOSTATOS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1. Vaikų maitinimo organizavimo tvarkos aprašas (toliau – Tvarkos aprašas) nustato vaikų maitinimo, vykdomo </w:t>
      </w:r>
      <w:r>
        <w:rPr>
          <w:rFonts w:ascii="Times New Roman" w:eastAsia="Times New Roman" w:hAnsi="Times New Roman" w:cs="Times New Roman"/>
          <w:sz w:val="24"/>
          <w:szCs w:val="24"/>
          <w:lang w:val="lt-LT"/>
        </w:rPr>
        <w:t>Šalčininkų r. Jašiūnų „Aušros“</w:t>
      </w:r>
      <w:r w:rsidRPr="00CF3899">
        <w:rPr>
          <w:rFonts w:ascii="Times New Roman" w:eastAsia="Times New Roman" w:hAnsi="Times New Roman" w:cs="Times New Roman"/>
          <w:sz w:val="24"/>
          <w:szCs w:val="24"/>
          <w:lang w:val="lt-LT"/>
        </w:rPr>
        <w:t xml:space="preserve"> gimnazijoje (toliau – mokyklos), reikalavimus.</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3. Tvarkos aprašo tikslas – užtikrinti sveikatai palankią vaikų mitybą, maisto saugą ir geriausią kokybę, kad būtų patenkinti vaikų maisto medžiagų fiziologiniai poreikiai, ugdomi sveikos mitybos įgūdžiai. </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4. Tvarkos aprašo reikalavimai privalomi mokyklų savininkams, juridiniams ir fiziniams asmenims, teikiantiems vaikų maitinimo ar maisto produktų tiekimo paslaugas </w:t>
      </w:r>
      <w:r>
        <w:rPr>
          <w:rFonts w:ascii="Times New Roman" w:eastAsia="Calibri" w:hAnsi="Times New Roman" w:cs="Times New Roman"/>
          <w:sz w:val="24"/>
          <w:szCs w:val="24"/>
          <w:lang w:val="lt-LT"/>
        </w:rPr>
        <w:t>Šalčininkų r. Jašiūnų „Aušros“ gimnazijoje</w:t>
      </w:r>
      <w:r w:rsidRPr="00CF3899">
        <w:rPr>
          <w:rFonts w:ascii="Times New Roman" w:eastAsia="Calibri" w:hAnsi="Times New Roman" w:cs="Times New Roman"/>
          <w:sz w:val="24"/>
          <w:szCs w:val="24"/>
          <w:lang w:val="lt-LT"/>
        </w:rPr>
        <w:t xml:space="preserve"> bei pagal kompetenciją kontrolę vykdančioms institucijoms. </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II skyrius</w:t>
      </w:r>
    </w:p>
    <w:p w:rsidR="0085585C" w:rsidRDefault="0085585C" w:rsidP="000474A4">
      <w:pPr>
        <w:widowControl w:val="0"/>
        <w:suppressAutoHyphens/>
        <w:spacing w:after="0" w:line="360" w:lineRule="auto"/>
        <w:jc w:val="center"/>
        <w:rPr>
          <w:rFonts w:ascii="Times New Roman" w:eastAsia="Times New Roman" w:hAnsi="Times New Roman" w:cs="Times New Roman"/>
          <w:b/>
          <w:bCs/>
          <w:caps/>
          <w:sz w:val="24"/>
          <w:lang w:val="lt-LT"/>
        </w:rPr>
      </w:pPr>
      <w:r w:rsidRPr="00CF3899">
        <w:rPr>
          <w:rFonts w:ascii="Times New Roman" w:eastAsia="Times New Roman" w:hAnsi="Times New Roman" w:cs="Times New Roman"/>
          <w:b/>
          <w:bCs/>
          <w:caps/>
          <w:sz w:val="24"/>
          <w:lang w:val="lt-LT"/>
        </w:rPr>
        <w:t>SĄVOKOS IR JŲ APIBRĖŽtys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Tvarkos apraše vartojamos sąvokos ir jų apibrėžtys: </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4.1.</w:t>
      </w:r>
      <w:r w:rsidRPr="00CF3899">
        <w:rPr>
          <w:rFonts w:ascii="Times New Roman" w:eastAsia="Times New Roman" w:hAnsi="Times New Roman" w:cs="Times New Roman"/>
          <w:b/>
          <w:sz w:val="24"/>
          <w:lang w:val="lt-LT"/>
        </w:rPr>
        <w:t xml:space="preserve">Cukrūs ‒ </w:t>
      </w:r>
      <w:r w:rsidRPr="00CF3899">
        <w:rPr>
          <w:rFonts w:ascii="Times New Roman" w:eastAsia="Times New Roman" w:hAnsi="Times New Roman" w:cs="Times New Roman"/>
          <w:sz w:val="24"/>
          <w:szCs w:val="20"/>
          <w:lang w:val="lt-LT"/>
        </w:rPr>
        <w:t xml:space="preserve">monosacharidai ir disacharidai, esantys maisto produkte. </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4.2. </w:t>
      </w:r>
      <w:r w:rsidRPr="00CF3899">
        <w:rPr>
          <w:rFonts w:ascii="Times New Roman" w:eastAsia="Times New Roman" w:hAnsi="Times New Roman" w:cs="Times New Roman"/>
          <w:b/>
          <w:sz w:val="24"/>
          <w:lang w:val="lt-LT"/>
        </w:rPr>
        <w:t xml:space="preserve">Greitai gendantis maisto produktas – </w:t>
      </w:r>
      <w:r w:rsidRPr="00CF3899">
        <w:rPr>
          <w:rFonts w:ascii="Times New Roman" w:eastAsia="Times New Roman" w:hAnsi="Times New Roman" w:cs="Times New Roman"/>
          <w:sz w:val="24"/>
          <w:szCs w:val="20"/>
          <w:lang w:val="lt-LT"/>
        </w:rPr>
        <w:t>šviežias, atvėsintas arba sušaldytas maisto produktas, kuriam laikyti ir vežti reikalinga tam tikra temperatūra, kurioje jis išlieka saugus vartoti.</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4.3.</w:t>
      </w:r>
      <w:r w:rsidRPr="00CF3899">
        <w:rPr>
          <w:rFonts w:ascii="Times New Roman" w:eastAsia="Times New Roman" w:hAnsi="Times New Roman" w:cs="Times New Roman"/>
          <w:b/>
          <w:sz w:val="24"/>
          <w:szCs w:val="24"/>
          <w:lang w:val="lt-LT"/>
        </w:rPr>
        <w:t xml:space="preserve"> Iš dalies hidrinti </w:t>
      </w:r>
      <w:r w:rsidRPr="00CF3899">
        <w:rPr>
          <w:rFonts w:ascii="Times New Roman" w:eastAsia="Times New Roman" w:hAnsi="Times New Roman" w:cs="Times New Roman"/>
          <w:sz w:val="24"/>
          <w:szCs w:val="24"/>
          <w:lang w:val="lt-LT"/>
        </w:rPr>
        <w:t xml:space="preserve">(iš dalies sukietinti, iš dalies hidrogenizuoti) </w:t>
      </w:r>
      <w:r w:rsidRPr="00CF3899">
        <w:rPr>
          <w:rFonts w:ascii="Times New Roman" w:eastAsia="Times New Roman" w:hAnsi="Times New Roman" w:cs="Times New Roman"/>
          <w:b/>
          <w:sz w:val="24"/>
          <w:szCs w:val="24"/>
          <w:lang w:val="lt-LT"/>
        </w:rPr>
        <w:t xml:space="preserve">augaliniai riebalai </w:t>
      </w:r>
      <w:r w:rsidRPr="00CF3899">
        <w:rPr>
          <w:rFonts w:ascii="Times New Roman" w:eastAsia="Times New Roman" w:hAnsi="Times New Roman" w:cs="Times New Roman"/>
          <w:sz w:val="24"/>
          <w:szCs w:val="24"/>
          <w:lang w:val="lt-LT"/>
        </w:rPr>
        <w:t xml:space="preserve">‒ skysti </w:t>
      </w:r>
      <w:r w:rsidRPr="00CF3899">
        <w:rPr>
          <w:rFonts w:ascii="Times New Roman" w:eastAsia="Times New Roman" w:hAnsi="Times New Roman" w:cs="Times New Roman"/>
          <w:sz w:val="24"/>
          <w:szCs w:val="20"/>
          <w:lang w:val="lt-LT"/>
        </w:rPr>
        <w:t>augaliniai aliejai, hidrinimo proceso metu paversti pusiau kietais.</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lastRenderedPageBreak/>
        <w:t>4.4.</w:t>
      </w:r>
      <w:r w:rsidRPr="00CF3899">
        <w:rPr>
          <w:rFonts w:ascii="Times New Roman" w:eastAsia="Times New Roman" w:hAnsi="Times New Roman" w:cs="Times New Roman"/>
          <w:b/>
          <w:sz w:val="24"/>
          <w:lang w:val="lt-LT"/>
        </w:rPr>
        <w:t xml:space="preserve"> Patiekalas ‒ </w:t>
      </w:r>
      <w:r w:rsidRPr="00CF3899">
        <w:rPr>
          <w:rFonts w:ascii="Times New Roman" w:eastAsia="Times New Roman" w:hAnsi="Times New Roman" w:cs="Times New Roman"/>
          <w:sz w:val="24"/>
          <w:szCs w:val="20"/>
          <w:lang w:val="lt-LT"/>
        </w:rPr>
        <w:t>paprastai vienoje lėkštėje patiekiamas vartoti šaltas ar šiltas maistas.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4.5.</w:t>
      </w:r>
      <w:r w:rsidRPr="00CF3899">
        <w:rPr>
          <w:rFonts w:ascii="Times New Roman" w:eastAsia="Times New Roman" w:hAnsi="Times New Roman" w:cs="Times New Roman"/>
          <w:b/>
          <w:sz w:val="24"/>
          <w:lang w:val="lt-LT"/>
        </w:rPr>
        <w:t xml:space="preserve"> Pridėtiniai cukrūs − </w:t>
      </w:r>
      <w:r w:rsidRPr="00CF3899">
        <w:rPr>
          <w:rFonts w:ascii="Times New Roman" w:eastAsia="Times New Roman" w:hAnsi="Times New Roman" w:cs="Times New Roman"/>
          <w:sz w:val="24"/>
          <w:szCs w:val="20"/>
          <w:lang w:val="lt-LT"/>
        </w:rPr>
        <w:t xml:space="preserve">gėrimo ar patiekalo gamybos metu įdėta sacharozė, fruktozė, gliukozė, gliukozės sirupas, fruktozės sirupas, gliukozės-fruktozės sirupas ir kitų formų monosacharidai ir disacharidai, </w:t>
      </w:r>
      <w:r w:rsidRPr="00CF3899">
        <w:rPr>
          <w:rFonts w:ascii="Times New Roman" w:eastAsia="Times New Roman" w:hAnsi="Times New Roman" w:cs="Times New Roman"/>
          <w:sz w:val="24"/>
          <w:szCs w:val="24"/>
          <w:lang w:val="lt-LT"/>
        </w:rPr>
        <w:t>taip pat cukrūs, esantys įdėtame meduje, sirupuose, vaisių sultyse ir vaisių sulčių koncentratuose.</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0"/>
          <w:lang w:val="lt-LT"/>
        </w:rPr>
        <w:t>4.6.</w:t>
      </w:r>
      <w:r w:rsidRPr="00CF3899">
        <w:rPr>
          <w:rFonts w:ascii="Times New Roman" w:eastAsia="Times New Roman" w:hAnsi="Times New Roman" w:cs="Times New Roman"/>
          <w:b/>
          <w:bCs/>
          <w:sz w:val="24"/>
          <w:lang w:val="lt-LT"/>
        </w:rPr>
        <w:t xml:space="preserve"> Pritaikytas maitinimas </w:t>
      </w:r>
      <w:r w:rsidRPr="00CF3899">
        <w:rPr>
          <w:rFonts w:ascii="Times New Roman" w:eastAsia="Times New Roman" w:hAnsi="Times New Roman" w:cs="Times New Roman"/>
          <w:sz w:val="24"/>
          <w:szCs w:val="20"/>
          <w:lang w:val="lt-LT"/>
        </w:rPr>
        <w:t>– maitinimas, kuris užtikrina tam tikro sveikatos sutrikimo (alergija tam tikriems maisto produktams, virškinimo sistemos ligos ar remisinės jų būklės ir kt.) nulemtų, asmens individualių maisto medžiagų ir energijos poreikių patenkinimą, parenkant toleruojamus maisto produktus, jų gamybos būdą, konsistenciją ir valgymo režimą, ir yra raštiškai rekomenduojamas gydytojo.</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0"/>
          <w:lang w:val="lt-LT"/>
        </w:rPr>
        <w:t>4.7.</w:t>
      </w:r>
      <w:r w:rsidRPr="00CF3899">
        <w:rPr>
          <w:rFonts w:ascii="Times New Roman" w:eastAsia="Times New Roman" w:hAnsi="Times New Roman" w:cs="Times New Roman"/>
          <w:b/>
          <w:bCs/>
          <w:sz w:val="24"/>
          <w:lang w:val="lt-LT"/>
        </w:rPr>
        <w:t xml:space="preserve"> Šiltas maistas </w:t>
      </w:r>
      <w:r w:rsidRPr="00CF3899">
        <w:rPr>
          <w:rFonts w:ascii="Times New Roman" w:eastAsia="Times New Roman" w:hAnsi="Times New Roman" w:cs="Times New Roman"/>
          <w:sz w:val="24"/>
          <w:szCs w:val="20"/>
          <w:lang w:val="lt-LT"/>
        </w:rPr>
        <w:t>– maistas, patiekiamas kaip karštas patiekalas, iki patiekimo vartoti laikomas ne žemesnėje kaip +68 °C temperatūroje.</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4.8.</w:t>
      </w:r>
      <w:r w:rsidRPr="00CF3899">
        <w:rPr>
          <w:rFonts w:ascii="Times New Roman" w:eastAsia="Calibri" w:hAnsi="Times New Roman" w:cs="Times New Roman"/>
          <w:b/>
          <w:sz w:val="24"/>
          <w:szCs w:val="24"/>
          <w:lang w:val="lt-LT"/>
        </w:rPr>
        <w:t xml:space="preserve"> Tausojantis patiekalas</w:t>
      </w:r>
      <w:r w:rsidRPr="00CF3899">
        <w:rPr>
          <w:rFonts w:ascii="Times New Roman" w:eastAsia="Calibri" w:hAnsi="Times New Roman" w:cs="Times New Roman"/>
          <w:sz w:val="24"/>
          <w:szCs w:val="24"/>
          <w:lang w:val="lt-LT"/>
        </w:rPr>
        <w:t xml:space="preserve"> – maistas, pagamintas </w:t>
      </w:r>
      <w:r w:rsidRPr="00CF3899">
        <w:rPr>
          <w:rFonts w:ascii="Times New Roman" w:eastAsia="Times New Roman" w:hAnsi="Times New Roman" w:cs="Times New Roman"/>
          <w:sz w:val="24"/>
          <w:szCs w:val="24"/>
          <w:lang w:val="lt-LT"/>
        </w:rPr>
        <w:t>maistines savybes tausojančiu gamybos būdu: virtas vandenyje ar garuose, troškintas, pagamintas konvekcinėje krosnelėje, keptas įvyniojus popieriuje ar folijoje. Tausojantiems patiekalams nepriskiriami tarkuotų bulvių patiekalai.</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0"/>
          <w:lang w:val="lt-LT"/>
        </w:rPr>
        <w:t>4.9.</w:t>
      </w:r>
      <w:r w:rsidRPr="00CF3899">
        <w:rPr>
          <w:rFonts w:ascii="Times New Roman" w:eastAsia="Times New Roman" w:hAnsi="Times New Roman" w:cs="Times New Roman"/>
          <w:b/>
          <w:bCs/>
          <w:sz w:val="24"/>
          <w:lang w:val="lt-LT"/>
        </w:rPr>
        <w:t xml:space="preserve"> Šaltas užkandis </w:t>
      </w:r>
      <w:r w:rsidRPr="00CF3899">
        <w:rPr>
          <w:rFonts w:ascii="Times New Roman" w:eastAsia="Times New Roman" w:hAnsi="Times New Roman" w:cs="Times New Roman"/>
          <w:b/>
          <w:sz w:val="24"/>
          <w:lang w:val="lt-LT"/>
        </w:rPr>
        <w:t xml:space="preserve">– </w:t>
      </w:r>
      <w:r w:rsidRPr="00CF3899">
        <w:rPr>
          <w:rFonts w:ascii="Times New Roman" w:eastAsia="Times New Roman" w:hAnsi="Times New Roman" w:cs="Times New Roman"/>
          <w:sz w:val="24"/>
          <w:szCs w:val="20"/>
          <w:lang w:val="lt-LT"/>
        </w:rPr>
        <w:t>maisto produktas ar šaltas patiekalas, neįtrauktas į valgiaraštį.</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0"/>
          <w:lang w:val="lt-LT"/>
        </w:rPr>
        <w:t>4.10.</w:t>
      </w:r>
      <w:r w:rsidRPr="00CF3899">
        <w:rPr>
          <w:rFonts w:ascii="Times New Roman" w:eastAsia="Times New Roman" w:hAnsi="Times New Roman" w:cs="Times New Roman"/>
          <w:b/>
          <w:bCs/>
          <w:sz w:val="24"/>
          <w:lang w:val="lt-LT"/>
        </w:rPr>
        <w:t xml:space="preserve"> Valgiaraštis </w:t>
      </w:r>
      <w:r w:rsidRPr="00CF3899">
        <w:rPr>
          <w:rFonts w:ascii="Times New Roman" w:eastAsia="Times New Roman" w:hAnsi="Times New Roman" w:cs="Times New Roman"/>
          <w:sz w:val="24"/>
          <w:szCs w:val="20"/>
          <w:lang w:val="lt-LT"/>
        </w:rPr>
        <w:t>– patiekiamų vartoti dienos maisto produktų ir patiekalų sąrašas.</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4.11. Kitos sąvokos atitinka 2004 m. balandžio 29 d. Europos Parlamento ir Tarybos reglamente (EB) Nr. 853/2004, nustatančiame konkrečius gyvūninės kilmės maisto produktų higienos reikalavimus (OL </w:t>
      </w:r>
      <w:r w:rsidRPr="00CF3899">
        <w:rPr>
          <w:rFonts w:ascii="Times New Roman" w:eastAsia="Times New Roman" w:hAnsi="Times New Roman" w:cs="Times New Roman"/>
          <w:i/>
          <w:iCs/>
          <w:sz w:val="24"/>
          <w:lang w:val="lt-LT"/>
        </w:rPr>
        <w:t xml:space="preserve">2004 m. specialusis leidimas, </w:t>
      </w:r>
      <w:r w:rsidRPr="00CF3899">
        <w:rPr>
          <w:rFonts w:ascii="Times New Roman" w:eastAsia="Times New Roman" w:hAnsi="Times New Roman" w:cs="Times New Roman"/>
          <w:sz w:val="24"/>
          <w:szCs w:val="20"/>
          <w:lang w:val="lt-LT"/>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sidRPr="00CF3899">
        <w:rPr>
          <w:rFonts w:ascii="Times New Roman" w:eastAsia="Times New Roman" w:hAnsi="Times New Roman" w:cs="Times New Roman"/>
          <w:sz w:val="24"/>
          <w:szCs w:val="24"/>
          <w:lang w:val="lt-LT"/>
        </w:rPr>
        <w:t xml:space="preserve">Lietuvos  Respublikos  sveikatos  apsaugos  ministro 2009 m. rugsėjo 1 d. įsakyme Nr. V-714 „Dėl Lietuvos higienos normos HN 124:2014 „Vaikų socialinės globos įstaigos: bendrieji sveikatos saugos reikalavimai“ patvirtinimo“, </w:t>
      </w:r>
      <w:r w:rsidRPr="00CF3899">
        <w:rPr>
          <w:rFonts w:ascii="Times New Roman" w:eastAsia="Times New Roman" w:hAnsi="Times New Roman" w:cs="Times New Roman"/>
          <w:sz w:val="24"/>
          <w:szCs w:val="20"/>
          <w:lang w:val="lt-LT"/>
        </w:rPr>
        <w:t>Lietuvos Respublikos sveikatos apsaugos ministro 2010 m. balandžio 22 d. įsakyme Nr. V-313 „Dėl Lietuvos higienos normos HN 75:2016 „Ikimokyklinio ir priešmokyklinio ugdymo programų vykdymo bendrieji sveikatos saugos reikalavimai“ patvirtinimo“, Lietuvos Respublikos sveikatos apsaugos ministro  2010 m. gegužės 13 d. įsakyme Nr. V-432 „</w:t>
      </w:r>
      <w:r w:rsidRPr="00CF3899">
        <w:rPr>
          <w:rFonts w:ascii="Times New Roman" w:eastAsia="Times New Roman" w:hAnsi="Times New Roman" w:cs="Times New Roman"/>
          <w:bCs/>
          <w:sz w:val="24"/>
          <w:szCs w:val="20"/>
          <w:lang w:val="lt-LT"/>
        </w:rPr>
        <w:t xml:space="preserve">Dėl  Lietuvos  higienos  normos  HN 17:2016 „Maisto papildai“ patvirtinimo“,  </w:t>
      </w:r>
      <w:r w:rsidRPr="00CF3899">
        <w:rPr>
          <w:rFonts w:ascii="Times New Roman" w:eastAsia="Times New Roman" w:hAnsi="Times New Roman" w:cs="Times New Roman"/>
          <w:sz w:val="24"/>
          <w:szCs w:val="20"/>
          <w:lang w:val="lt-LT"/>
        </w:rPr>
        <w:t xml:space="preserve">Lietuvos Respublikos sveikatos apsaugos </w:t>
      </w:r>
      <w:r w:rsidRPr="00CF3899">
        <w:rPr>
          <w:rFonts w:ascii="Times New Roman" w:eastAsia="Times New Roman" w:hAnsi="Times New Roman" w:cs="Times New Roman"/>
          <w:sz w:val="24"/>
          <w:szCs w:val="20"/>
          <w:lang w:val="lt-LT"/>
        </w:rPr>
        <w:lastRenderedPageBreak/>
        <w:t xml:space="preserve">ministro 2010 m. rugsėjo 7 d. įsakyme Nr. V-765 „Dėl Lietuvos higienos normos HN 79:2010 „Vaikų poilsio stovykla. Bendrieji sveikatos saugos reikalavimai“ patvirtinimo“, </w:t>
      </w:r>
      <w:r w:rsidRPr="00CF3899">
        <w:rPr>
          <w:rFonts w:ascii="Times New Roman" w:eastAsia="Calibri" w:hAnsi="Times New Roman" w:cs="Times New Roman"/>
          <w:bCs/>
          <w:sz w:val="24"/>
          <w:szCs w:val="24"/>
          <w:lang w:val="lt-LT"/>
        </w:rPr>
        <w:t xml:space="preserve">Lietuvos Respublikos sveikatos apsaugos ministro 2014 m. sausio 22 d. įsakyme Nr. V-50 „Dėl </w:t>
      </w:r>
      <w:r w:rsidRPr="00CF3899">
        <w:rPr>
          <w:rFonts w:ascii="Times New Roman" w:eastAsia="Calibri" w:hAnsi="Times New Roman" w:cs="Times New Roman"/>
          <w:bCs/>
          <w:spacing w:val="5"/>
          <w:sz w:val="24"/>
          <w:szCs w:val="24"/>
          <w:lang w:val="lt-LT" w:eastAsia="sv-SE"/>
        </w:rPr>
        <w:t xml:space="preserve">Maisto produktų ženklinimo simboliu „Rakto skylutė“ </w:t>
      </w:r>
      <w:r w:rsidRPr="00CF3899">
        <w:rPr>
          <w:rFonts w:ascii="Times New Roman" w:eastAsia="Times New Roman" w:hAnsi="Times New Roman" w:cs="Times New Roman"/>
          <w:sz w:val="24"/>
          <w:szCs w:val="24"/>
          <w:lang w:val="lt-LT"/>
        </w:rPr>
        <w:t xml:space="preserve">(toliau ‒ </w:t>
      </w:r>
      <w:r w:rsidRPr="00CF3899">
        <w:rPr>
          <w:rFonts w:ascii="Times New Roman" w:eastAsia="Calibri" w:hAnsi="Times New Roman" w:cs="Times New Roman"/>
          <w:bCs/>
          <w:spacing w:val="5"/>
          <w:sz w:val="24"/>
          <w:szCs w:val="24"/>
          <w:lang w:val="lt-LT" w:eastAsia="sv-SE"/>
        </w:rPr>
        <w:t>„Rakto skylutė“</w:t>
      </w:r>
      <w:r w:rsidRPr="00CF3899">
        <w:rPr>
          <w:rFonts w:ascii="Times New Roman" w:eastAsia="Times New Roman" w:hAnsi="Times New Roman" w:cs="Times New Roman"/>
          <w:sz w:val="24"/>
          <w:szCs w:val="24"/>
          <w:lang w:val="lt-LT"/>
        </w:rPr>
        <w:t>)</w:t>
      </w:r>
      <w:r w:rsidRPr="00CF3899">
        <w:rPr>
          <w:rFonts w:ascii="Times New Roman" w:eastAsia="Calibri" w:hAnsi="Times New Roman" w:cs="Times New Roman"/>
          <w:bCs/>
          <w:spacing w:val="5"/>
          <w:sz w:val="24"/>
          <w:szCs w:val="24"/>
          <w:lang w:val="lt-LT" w:eastAsia="sv-SE"/>
        </w:rPr>
        <w:t xml:space="preserve"> ir</w:t>
      </w:r>
      <w:r w:rsidRPr="00CF3899">
        <w:rPr>
          <w:rFonts w:ascii="Times New Roman" w:eastAsia="Times New Roman" w:hAnsi="Times New Roman" w:cs="Times New Roman"/>
          <w:sz w:val="24"/>
          <w:szCs w:val="20"/>
          <w:lang w:val="lt-LT"/>
        </w:rPr>
        <w:t xml:space="preserve"> Lietuvos Respublikos žemės ūkio ministro 1999 m. liepos 1 d. įsakyme Nr. 288 „Dėl Privalomųjų kakavos ir šokolado produktų kokybės reikalavimų“ ir Tvarkos aprašo 4 priede išvardytuose teisės aktuose vartojamas sąvokas.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III skyrius</w:t>
      </w:r>
    </w:p>
    <w:p w:rsidR="0085585C" w:rsidRDefault="0085585C" w:rsidP="000474A4">
      <w:pPr>
        <w:widowControl w:val="0"/>
        <w:suppressAutoHyphens/>
        <w:spacing w:after="0" w:line="360" w:lineRule="auto"/>
        <w:jc w:val="center"/>
        <w:rPr>
          <w:rFonts w:ascii="Times New Roman" w:eastAsia="Times New Roman" w:hAnsi="Times New Roman" w:cs="Times New Roman"/>
          <w:b/>
          <w:bCs/>
          <w:caps/>
          <w:sz w:val="24"/>
          <w:lang w:val="lt-LT"/>
        </w:rPr>
      </w:pPr>
      <w:r w:rsidRPr="00CF3899">
        <w:rPr>
          <w:rFonts w:ascii="Times New Roman" w:eastAsia="Times New Roman" w:hAnsi="Times New Roman" w:cs="Times New Roman"/>
          <w:b/>
          <w:bCs/>
          <w:caps/>
          <w:sz w:val="24"/>
          <w:lang w:val="lt-LT"/>
        </w:rPr>
        <w:t>VAIKŲ MAITINIMO ORGANIZAVIMO BENDRIEJI REIKALAVIMAI</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5. </w:t>
      </w:r>
      <w:r>
        <w:rPr>
          <w:rFonts w:ascii="Times New Roman" w:eastAsia="Times New Roman" w:hAnsi="Times New Roman" w:cs="Times New Roman"/>
          <w:sz w:val="24"/>
          <w:szCs w:val="20"/>
          <w:lang w:val="lt-LT"/>
        </w:rPr>
        <w:t>Gimnazijos vadovas</w:t>
      </w:r>
      <w:r w:rsidRPr="00CF3899">
        <w:rPr>
          <w:rFonts w:ascii="Times New Roman" w:eastAsia="Times New Roman" w:hAnsi="Times New Roman" w:cs="Times New Roman"/>
          <w:sz w:val="24"/>
          <w:szCs w:val="20"/>
          <w:lang w:val="lt-LT"/>
        </w:rPr>
        <w:t xml:space="preserve"> atsako už tai, kad būtų sudarytos sąlygos vaikų maitinimui organizuoti. </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6. </w:t>
      </w:r>
      <w:r>
        <w:rPr>
          <w:rFonts w:ascii="Times New Roman" w:eastAsia="Times New Roman" w:hAnsi="Times New Roman" w:cs="Times New Roman"/>
          <w:sz w:val="24"/>
          <w:szCs w:val="20"/>
          <w:lang w:val="lt-LT"/>
        </w:rPr>
        <w:t>Gimnazijos</w:t>
      </w:r>
      <w:r w:rsidRPr="00CF3899">
        <w:rPr>
          <w:rFonts w:ascii="Times New Roman" w:eastAsia="Times New Roman" w:hAnsi="Times New Roman" w:cs="Times New Roman"/>
          <w:sz w:val="24"/>
          <w:szCs w:val="20"/>
          <w:lang w:val="lt-LT"/>
        </w:rPr>
        <w:t xml:space="preserve"> vadovas (toliau – vadovas) atsako už vaikų maitinimo organizavimą ir Tvarkos aprašo nuostatų įgyvendinimą. </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7. Vaikams leidžiama ruošti maistą kartu su pedagogu ir jį vartoti, jei tai numatyta ugdymo programoje.</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8.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sidRPr="00CF3899">
        <w:rPr>
          <w:rFonts w:ascii="Times New Roman" w:eastAsia="Times New Roman" w:hAnsi="Times New Roman" w:cs="Times New Roman"/>
          <w:i/>
          <w:iCs/>
          <w:sz w:val="24"/>
          <w:lang w:val="lt-LT"/>
        </w:rPr>
        <w:t>2004 m. specialusis leidimas</w:t>
      </w:r>
      <w:r w:rsidRPr="00CF3899">
        <w:rPr>
          <w:rFonts w:ascii="Times New Roman" w:eastAsia="Times New Roman" w:hAnsi="Times New Roman" w:cs="Times New Roman"/>
          <w:sz w:val="24"/>
          <w:szCs w:val="20"/>
          <w:lang w:val="lt-LT"/>
        </w:rPr>
        <w:t xml:space="preserve">, 15 skyrius, 6 tomas, p. 463) (toliau ‒ Reglamentas (EB) Nr. 178/2002), 2004 m. balandžio 29 d. Europos Parlamento ir Tarybos reglamento (EB) Nr. 852/2004 dėl maisto produktų higienos (OL  </w:t>
      </w:r>
      <w:r w:rsidRPr="00CF3899">
        <w:rPr>
          <w:rFonts w:ascii="Times New Roman" w:eastAsia="Times New Roman" w:hAnsi="Times New Roman" w:cs="Times New Roman"/>
          <w:i/>
          <w:iCs/>
          <w:sz w:val="24"/>
          <w:lang w:val="lt-LT"/>
        </w:rPr>
        <w:t>2004  m.  specialusis  leidimas</w:t>
      </w:r>
      <w:r w:rsidRPr="00CF3899">
        <w:rPr>
          <w:rFonts w:ascii="Times New Roman" w:eastAsia="Times New Roman" w:hAnsi="Times New Roman" w:cs="Times New Roman"/>
          <w:sz w:val="24"/>
          <w:szCs w:val="20"/>
          <w:lang w:val="lt-LT"/>
        </w:rPr>
        <w:t xml:space="preserve">,  13 skyrius,  34 tomas,  p.  319)  (toliau ‒ Reglamentas  (EB) Nr. 852/2004) ir Reglamento (EB) Nr. 853/2004 reikalavimus. Organizuojant maitinimą iš namų atsineštu maistu, maisto tvarkymo vietos įrengiamos ir </w:t>
      </w:r>
      <w:r w:rsidRPr="00CF3899">
        <w:rPr>
          <w:rFonts w:ascii="Times New Roman" w:eastAsia="Times New Roman" w:hAnsi="Times New Roman" w:cs="Times New Roman"/>
          <w:sz w:val="24"/>
          <w:szCs w:val="24"/>
          <w:lang w:val="lt-LT"/>
        </w:rPr>
        <w:t xml:space="preserve">maistas tvarkomas laikantis bendrųjų higienos reikalavimų: tvarkant maistą švarioje vietoje, švariomis rankomis, švariais įrankiais bei įranga, gerai nuplaunant maisto žaliavas, naudojant tik </w:t>
      </w:r>
      <w:r w:rsidRPr="00CF3899">
        <w:rPr>
          <w:rFonts w:ascii="Times New Roman" w:eastAsia="Times New Roman" w:hAnsi="Times New Roman" w:cs="Times New Roman"/>
          <w:sz w:val="24"/>
          <w:szCs w:val="20"/>
          <w:lang w:val="lt-LT"/>
        </w:rPr>
        <w:t xml:space="preserve">Lietuvos Respublikos sveikatos apsaugos ministro 2003 m. liepos 23 d. įsakyme Nr. V-455 „Dėl Lietuvos higienos normos HN 24:2017  „Geriamojo  vandens  saugos ir kokybės reikalavimai“ patvirtinimo“ (toliau ‒ HN 24:2017) nustatytus </w:t>
      </w:r>
      <w:r w:rsidRPr="00CF3899">
        <w:rPr>
          <w:rFonts w:ascii="Times New Roman" w:eastAsia="Times New Roman" w:hAnsi="Times New Roman" w:cs="Times New Roman"/>
          <w:sz w:val="24"/>
          <w:szCs w:val="24"/>
          <w:lang w:val="lt-LT"/>
        </w:rPr>
        <w:t>geriamojo vandens reikalavimus atitinkantį vandenį.</w:t>
      </w:r>
    </w:p>
    <w:p w:rsidR="0085585C" w:rsidRPr="00CF3899" w:rsidRDefault="0085585C" w:rsidP="000474A4">
      <w:pPr>
        <w:spacing w:after="0" w:line="360" w:lineRule="auto"/>
        <w:ind w:left="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lastRenderedPageBreak/>
        <w:t xml:space="preserve">9. Maitinimo paslaugos pirkimas gimnazijoje organizuojamas vadovaujantis Lietuvos </w:t>
      </w:r>
    </w:p>
    <w:p w:rsidR="0085585C" w:rsidRPr="00CF3899" w:rsidRDefault="0085585C" w:rsidP="000474A4">
      <w:pPr>
        <w:spacing w:after="0" w:line="360" w:lineRule="auto"/>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Respublikos viešųjų pirkimų įstatymo ir kitų teisės aktų nustatyta tvark</w:t>
      </w:r>
      <w:bookmarkStart w:id="0" w:name="part_39cc719a19b740bfa1a9156d7b4fec00"/>
      <w:bookmarkEnd w:id="0"/>
      <w:r w:rsidRPr="00CF3899">
        <w:rPr>
          <w:rFonts w:ascii="Times New Roman" w:eastAsia="Times New Roman" w:hAnsi="Times New Roman" w:cs="Times New Roman"/>
          <w:sz w:val="24"/>
          <w:szCs w:val="24"/>
          <w:lang w:val="lt-LT"/>
        </w:rPr>
        <w:t xml:space="preserve">a. </w:t>
      </w:r>
    </w:p>
    <w:p w:rsidR="0085585C" w:rsidRPr="00CF3899" w:rsidRDefault="0085585C" w:rsidP="000474A4">
      <w:pPr>
        <w:spacing w:after="0" w:line="360" w:lineRule="auto"/>
        <w:ind w:left="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10. Maitinimo paslaugą gimnazijoje teikia maitinimo paslaugos teikėjas, parinktas </w:t>
      </w:r>
    </w:p>
    <w:p w:rsidR="0085585C" w:rsidRPr="00CF3899" w:rsidRDefault="0085585C" w:rsidP="000474A4">
      <w:pPr>
        <w:spacing w:after="0" w:line="360" w:lineRule="auto"/>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Lietuvos Respublikos viešųjų pirkimų įstatymo ir kitų teisės aktų nustatyta tvarka.</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bookmarkStart w:id="1" w:name="part_55ef2232487b41d1a8d21c9c633db7ff"/>
      <w:bookmarkEnd w:id="1"/>
      <w:r w:rsidRPr="00CF3899">
        <w:rPr>
          <w:rFonts w:ascii="Times New Roman" w:eastAsia="Times New Roman" w:hAnsi="Times New Roman" w:cs="Times New Roman"/>
          <w:sz w:val="24"/>
          <w:szCs w:val="24"/>
          <w:lang w:val="lt-LT"/>
        </w:rPr>
        <w:t>11. Maitinimo paslaugų viešąjį pirkimą vykdo gimnazija. Už maitinimo paslaugos pirkimo organizavimą, viešojo pirkimo sutarties sudarymą teisės aktų nustatyta tvarka bei jos vykdymą atsako gimnazijos vadovas.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bookmarkStart w:id="2" w:name="part_1f82ad906e054214bdb9b9a02e97d7b4"/>
      <w:bookmarkEnd w:id="2"/>
      <w:r w:rsidRPr="00CF3899">
        <w:rPr>
          <w:rFonts w:ascii="Times New Roman" w:eastAsia="Times New Roman" w:hAnsi="Times New Roman" w:cs="Times New Roman"/>
          <w:sz w:val="24"/>
          <w:szCs w:val="24"/>
          <w:lang w:val="lt-LT"/>
        </w:rPr>
        <w:t xml:space="preserve">12. Konkursą laimėjusiam maitinimo paslaugos teikėjui yra išnuomojamas Savivaldybei nuosavybės teise priklausantis turtas ir gimnazijos patikėjimo teise valdomas turtas (virtuvės, valgyklos ir pagalbinės patalpos bei įranga ir valgyklos patalpoms pritaikyti baldai ir kt. inventorius). Siekiant užtikrinti maitinimo paslaugų teikimą už kuo mažesnę kainą, minėtas turtas maitinimo paslaugos laikotarpiui yra išnuomojamas. Tiekėjas apmoka šias išlaidas: </w:t>
      </w:r>
      <w:r>
        <w:rPr>
          <w:rFonts w:ascii="Times New Roman" w:eastAsia="Times New Roman" w:hAnsi="Times New Roman" w:cs="Times New Roman"/>
          <w:sz w:val="24"/>
          <w:szCs w:val="24"/>
          <w:lang w:val="lt-LT"/>
        </w:rPr>
        <w:t xml:space="preserve"> šalto vandens ir</w:t>
      </w:r>
      <w:r w:rsidRPr="00CF3899">
        <w:rPr>
          <w:rFonts w:ascii="Times New Roman" w:eastAsia="Times New Roman" w:hAnsi="Times New Roman" w:cs="Times New Roman"/>
          <w:sz w:val="24"/>
          <w:szCs w:val="24"/>
          <w:lang w:val="lt-LT"/>
        </w:rPr>
        <w:t xml:space="preserve"> elektros energijos  pagal faktinį sunaudojimą.</w:t>
      </w:r>
      <w:bookmarkStart w:id="3" w:name="part_9f7dd804d9684e84b3d68f5c6f4a1cff"/>
      <w:bookmarkEnd w:id="3"/>
    </w:p>
    <w:p w:rsidR="0085585C" w:rsidRPr="00CF3899" w:rsidRDefault="0085585C" w:rsidP="000474A4">
      <w:pPr>
        <w:spacing w:after="0" w:line="360" w:lineRule="auto"/>
        <w:ind w:left="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13. Gimnazijos vadovas su maitinimo paslaugos teikėju maitinimo paslaugos terminui </w:t>
      </w:r>
    </w:p>
    <w:p w:rsidR="0085585C" w:rsidRPr="00CF3899" w:rsidRDefault="0085585C" w:rsidP="000474A4">
      <w:pPr>
        <w:spacing w:after="0" w:line="360" w:lineRule="auto"/>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pasirašo patalpų ir kitos įrangos, baldų ir inventoriaus  nuomos sutartį ir perdavimo–priėmimo aktą. </w:t>
      </w:r>
    </w:p>
    <w:p w:rsidR="0085585C" w:rsidRPr="00CF3899" w:rsidRDefault="0085585C" w:rsidP="000474A4">
      <w:pPr>
        <w:spacing w:after="0" w:line="360" w:lineRule="auto"/>
        <w:ind w:firstLine="720"/>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14. Maitinimo paslaugos teikėjas užtikrina ir atsako už patalpų, kurios jam nuomai perduotos nustatyta tvarka, higieninę būklę, apsaugą, einamąjį remontą, gaisrinės saugos reikalavimus ir įrenginių, skirtų maisto gamybai, saugų darbą, priežiūrą ir remontą savo lėšomis.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bookmarkStart w:id="4" w:name="part_14b738ee53634ebab8fb5daee1e0cbd4"/>
      <w:bookmarkEnd w:id="4"/>
      <w:r w:rsidRPr="00CF3899">
        <w:rPr>
          <w:rFonts w:ascii="Times New Roman" w:eastAsia="Times New Roman" w:hAnsi="Times New Roman" w:cs="Times New Roman"/>
          <w:sz w:val="24"/>
          <w:szCs w:val="24"/>
          <w:lang w:val="lt-LT"/>
        </w:rPr>
        <w:t>15. Maitinimo paslaugos teikėjas esančią įrangą, inventorių bei minėtose patalpose esančių vandentiekio, elektros, vėdinimo sistemų gedimus remontuoja ir tvarko savo lėšomis, laikydamasis visų higienos, darbų saugos, gaisrinės saugos ir kitų reikalavimų.</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16. Maitinimo paslaugų tiekėjas privalo vadovautis patvirtintomis vaikų maitinimo organizavimo tvarkos aprašu, maitinimo paslaugų pirkimo rekomendacijomis.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17. Sudarant sutartis dėl vaikų maitinimo paslaugų teikimo mokyklose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sidRPr="00CF3899">
        <w:rPr>
          <w:rFonts w:ascii="Times New Roman" w:eastAsia="Times New Roman" w:hAnsi="Times New Roman" w:cs="Times New Roman"/>
          <w:sz w:val="24"/>
          <w:szCs w:val="20"/>
          <w:lang w:val="lt-LT"/>
        </w:rPr>
        <w:t xml:space="preserve">Jei sudaroma sutartis su vaiko atstovais pagal įstatymą, dėl vaiko maitinimo iš namų atsineštu maistu, už maisto saugą ir kokybę atsako </w:t>
      </w:r>
      <w:r w:rsidRPr="00CF3899">
        <w:rPr>
          <w:rFonts w:ascii="Times New Roman" w:eastAsia="Calibri" w:hAnsi="Times New Roman" w:cs="Times New Roman"/>
          <w:sz w:val="24"/>
          <w:szCs w:val="24"/>
          <w:lang w:val="lt-LT"/>
        </w:rPr>
        <w:t xml:space="preserve">vaiko </w:t>
      </w:r>
      <w:r w:rsidRPr="00CF3899">
        <w:rPr>
          <w:rFonts w:ascii="Times New Roman" w:eastAsia="Calibri" w:hAnsi="Times New Roman" w:cs="Times New Roman"/>
          <w:sz w:val="24"/>
          <w:szCs w:val="24"/>
          <w:lang w:val="lt-LT"/>
        </w:rPr>
        <w:lastRenderedPageBreak/>
        <w:t>atstovai pagal įstatymą</w:t>
      </w:r>
      <w:r w:rsidRPr="00CF3899">
        <w:rPr>
          <w:rFonts w:ascii="Times New Roman" w:eastAsia="Times New Roman" w:hAnsi="Times New Roman" w:cs="Times New Roman"/>
          <w:sz w:val="24"/>
          <w:szCs w:val="20"/>
          <w:lang w:val="lt-LT"/>
        </w:rPr>
        <w:t>. Sutartyje dėl vaiko maitinimo iš namų atsineštu maistu, turi būti</w:t>
      </w:r>
      <w:r w:rsidRPr="00CF3899">
        <w:rPr>
          <w:rFonts w:ascii="Times New Roman" w:eastAsia="Times New Roman" w:hAnsi="Times New Roman" w:cs="Times New Roman"/>
          <w:sz w:val="24"/>
          <w:szCs w:val="24"/>
          <w:lang w:val="lt-LT"/>
        </w:rPr>
        <w:t xml:space="preserve"> nuostata apie draudžiamus atnešti maisto produktus, išvardytus Tvarkos aprašo 26 punkte. </w:t>
      </w:r>
      <w:r w:rsidRPr="00CF3899">
        <w:rPr>
          <w:rFonts w:ascii="Times New Roman" w:eastAsia="Times New Roman" w:hAnsi="Times New Roman" w:cs="Times New Roman"/>
          <w:sz w:val="24"/>
          <w:szCs w:val="20"/>
          <w:lang w:val="lt-LT"/>
        </w:rPr>
        <w:t xml:space="preserve">Sutartis dėl vaiko maitinimo iš namų atsineštu maistu turi teisę sudaryti ikimokyklinio ir (ar) priešmokyklinio </w:t>
      </w:r>
      <w:r w:rsidRPr="00CF3899">
        <w:rPr>
          <w:rFonts w:ascii="Times New Roman" w:eastAsia="Times New Roman" w:hAnsi="Times New Roman" w:cs="Times New Roman"/>
          <w:sz w:val="24"/>
          <w:szCs w:val="24"/>
          <w:lang w:val="lt-LT"/>
        </w:rPr>
        <w:t xml:space="preserve">ugdymo programas įgyvendinančios įstaigos, </w:t>
      </w:r>
      <w:r w:rsidRPr="00CF3899">
        <w:rPr>
          <w:rFonts w:ascii="Times New Roman" w:eastAsia="Times New Roman" w:hAnsi="Times New Roman" w:cs="Times New Roman"/>
          <w:sz w:val="24"/>
          <w:szCs w:val="20"/>
          <w:lang w:val="lt-LT"/>
        </w:rPr>
        <w:t xml:space="preserve">veiklą vykdančios lauko sąlygomis (toliau ‒ lauko darželiai), arba kuriose ugdomi vaikai, kuriems reikalingas pritaikytas maitinimas.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18. Sudarant sutartis dėl maisto produktų tiekimo mokykloms (toliau – Maisto produktų tiekimo sutartis), Maisto produktų tiekimo sutartyje turi būti numatyta atsakomybė už maisto produktų, neatitinkančių Tvarkos aprašo reikalavimų, tiekimą. Maisto produktų tiekimo sutartys nesudaromos su į „Nepatikimų maisto tvarkymo subjektų sąrašą“, skelbiamą Valstybinės maisto ir veterinarijos tarnybos internetinėje svetainėje, įtrauktais maisto produktų tiekėjais. Rekomenduojama sudaryti maisto produktų sąrašą su konkrečiais tiekiamų maisto produktų pavadinimais, maisto produktų sudėtimi, grynuoju kiekiu</w:t>
      </w:r>
      <w:r w:rsidRPr="0085585C">
        <w:rPr>
          <w:rFonts w:ascii="Times New Roman" w:eastAsia="Calibri" w:hAnsi="Times New Roman" w:cs="Times New Roman"/>
          <w:sz w:val="24"/>
          <w:szCs w:val="24"/>
          <w:lang w:val="lt-LT"/>
        </w:rPr>
        <w:t xml:space="preserve">, apdorojimo būdu (pvz., </w:t>
      </w:r>
      <w:r w:rsidRPr="00CF3899">
        <w:rPr>
          <w:rFonts w:ascii="Times New Roman" w:eastAsia="Calibri" w:hAnsi="Times New Roman" w:cs="Times New Roman"/>
          <w:sz w:val="24"/>
          <w:szCs w:val="24"/>
          <w:lang w:val="lt-LT"/>
        </w:rPr>
        <w:t>atš</w:t>
      </w:r>
      <w:r w:rsidRPr="0085585C">
        <w:rPr>
          <w:rFonts w:ascii="Times New Roman" w:eastAsia="Calibri" w:hAnsi="Times New Roman" w:cs="Times New Roman"/>
          <w:sz w:val="24"/>
          <w:szCs w:val="24"/>
          <w:lang w:val="lt-LT"/>
        </w:rPr>
        <w:t>al</w:t>
      </w:r>
      <w:r w:rsidRPr="00CF3899">
        <w:rPr>
          <w:rFonts w:ascii="Times New Roman" w:eastAsia="Calibri" w:hAnsi="Times New Roman" w:cs="Times New Roman"/>
          <w:sz w:val="24"/>
          <w:szCs w:val="24"/>
          <w:lang w:val="lt-LT"/>
        </w:rPr>
        <w:t>d</w:t>
      </w:r>
      <w:r w:rsidRPr="0085585C">
        <w:rPr>
          <w:rFonts w:ascii="Times New Roman" w:eastAsia="Calibri" w:hAnsi="Times New Roman" w:cs="Times New Roman"/>
          <w:sz w:val="24"/>
          <w:szCs w:val="24"/>
          <w:lang w:val="lt-LT"/>
        </w:rPr>
        <w:t>ytas)</w:t>
      </w:r>
      <w:r w:rsidRPr="00CF3899">
        <w:rPr>
          <w:rFonts w:ascii="Times New Roman" w:eastAsia="Calibri" w:hAnsi="Times New Roman" w:cs="Times New Roman"/>
          <w:sz w:val="24"/>
          <w:szCs w:val="24"/>
          <w:lang w:val="lt-LT"/>
        </w:rPr>
        <w:t>, kuris pridedamas prie Maisto produktų tiekimo sutarties.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19.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20. Už Tvarkos aprašo nuostatų laikymąsi atsakingas maitinimo paslaugos teikėjas.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lastRenderedPageBreak/>
        <w:t>21. Vaikų mai</w:t>
      </w:r>
      <w:r>
        <w:rPr>
          <w:rFonts w:ascii="Times New Roman" w:eastAsia="Times New Roman" w:hAnsi="Times New Roman" w:cs="Times New Roman"/>
          <w:sz w:val="24"/>
          <w:szCs w:val="24"/>
          <w:lang w:val="lt-LT"/>
        </w:rPr>
        <w:t>tinimas organizuojamas valgykloje</w:t>
      </w:r>
      <w:r w:rsidRPr="00CF3899">
        <w:rPr>
          <w:rFonts w:ascii="Times New Roman" w:eastAsia="Times New Roman" w:hAnsi="Times New Roman" w:cs="Times New Roman"/>
          <w:sz w:val="24"/>
          <w:szCs w:val="24"/>
          <w:lang w:val="lt-LT"/>
        </w:rPr>
        <w:t xml:space="preserve"> ir kitose vaikams higieniškai maitinti tinkamose patalpose ar vietose laikantis maisto saugos ir maisto tvarkymo reikalavimų, nustatytų R</w:t>
      </w:r>
      <w:r w:rsidRPr="00CF3899">
        <w:rPr>
          <w:rFonts w:ascii="Times New Roman" w:eastAsia="Times New Roman" w:hAnsi="Times New Roman" w:cs="Times New Roman"/>
          <w:sz w:val="24"/>
          <w:szCs w:val="20"/>
          <w:lang w:val="lt-LT"/>
        </w:rPr>
        <w:t xml:space="preserve">eglamente (EB) Nr. 852/2004, Lietuvos Respublikos sveikatos apsaugos ministro 2005 m. rugsėjo 1 d. įsakyme Nr. V-675 „Dėl Lietuvos higienos normos HN 15:2005 „Maisto higiena“ patvirtinimo“  (toliau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sidRPr="00CF3899">
        <w:rPr>
          <w:rFonts w:ascii="Times New Roman" w:eastAsia="Times New Roman" w:hAnsi="Times New Roman" w:cs="Times New Roman"/>
          <w:sz w:val="24"/>
          <w:szCs w:val="24"/>
          <w:lang w:val="lt-LT"/>
        </w:rPr>
        <w:t>ir sudarant sąlygas kiekvienam vaikui pavalgyti prie švaraus stalo.</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22. Kiekvieną dieną vaikai turi gauti šilto maisto.</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23. Maisto patiekimas turi atitikti Tvarkos aprašo 6 priedo reikalavimus.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24.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sidRPr="00CF3899">
        <w:rPr>
          <w:rFonts w:ascii="Times New Roman" w:eastAsia="Times New Roman" w:hAnsi="Times New Roman" w:cs="Times New Roman"/>
          <w:sz w:val="24"/>
          <w:szCs w:val="24"/>
          <w:lang w:val="lt-LT"/>
        </w:rPr>
        <w:t xml:space="preserve">aliejai; </w:t>
      </w:r>
      <w:r w:rsidRPr="00CF3899">
        <w:rPr>
          <w:rFonts w:ascii="Times New Roman" w:eastAsia="Calibri" w:hAnsi="Times New Roman" w:cs="Times New Roman"/>
          <w:sz w:val="24"/>
          <w:szCs w:val="24"/>
          <w:lang w:val="lt-LT"/>
        </w:rPr>
        <w:t>turi būti mažiau vartojama gyvūninės kilmės riebalų: kur įmanoma riebi mėsa ir mėsos gaminiai turi būti keičiami liesa mėsa, paukštiena, žuvimi ar ankštinėmis daržovėmis; geriamasis vanduo ir natūralus mineralinis bei šaltinio vanduo.</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25. </w:t>
      </w:r>
      <w:r w:rsidRPr="00CF3899">
        <w:rPr>
          <w:rFonts w:ascii="Times New Roman" w:eastAsia="Times New Roman" w:hAnsi="Times New Roman" w:cs="Times New Roman"/>
          <w:bCs/>
          <w:sz w:val="24"/>
          <w:szCs w:val="24"/>
          <w:lang w:val="lt-LT"/>
        </w:rPr>
        <w:t xml:space="preserve">Vaikų maitinimui mokykloje draudžiamos </w:t>
      </w:r>
      <w:r w:rsidRPr="00CF3899">
        <w:rPr>
          <w:rFonts w:ascii="Times New Roman" w:eastAsia="Times New Roman" w:hAnsi="Times New Roman" w:cs="Times New Roman"/>
          <w:sz w:val="24"/>
          <w:szCs w:val="24"/>
          <w:lang w:val="lt-LT"/>
        </w:rPr>
        <w:t xml:space="preserve">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padažai su spirgučiais; šaltai, karštai, mažai rūkyti mėsos gaminiai ir mėsos gaminiai, kurių gamyboje buvo naudojamos rūkymo kvapiosios medžiagos (jie leidžiami bendrojo ugdymo įstaigose organizuojamų vasaros stovyklų metu ar sudarant maisto paketus į namus); rūkyta žuvis; konservuoti mėsos ir žuvies gaminiai (jie leidžiami bendrojo ugdymo įstaigose organizuojamų vasaros stovyklų metu ar sudarant maisto </w:t>
      </w:r>
      <w:r w:rsidRPr="00CF3899">
        <w:rPr>
          <w:rFonts w:ascii="Times New Roman" w:eastAsia="Times New Roman" w:hAnsi="Times New Roman" w:cs="Times New Roman"/>
          <w:sz w:val="24"/>
          <w:szCs w:val="24"/>
          <w:lang w:val="lt-LT"/>
        </w:rPr>
        <w:lastRenderedPageBreak/>
        <w:t>paketus į namus); strimelė, pagauta Baltijos jūroje; nepramoninės gamybos konservuoti gaminiai; mechaniškai atskirta mėsa, žuvis ir maisto produktai, į kurių sudėtį įeina mechaniškai atskirta mėsa ar žuvis; subproduktai ir jų gaminiai (išskyrus liežuvius ir kepenis); džiūvėsėliuose volioti ar džiūvėsėliais pabarstyti kepti mėsos, paukštienos ir žuvies gaminiai; maisto papildai; maisto produktai, pagaminti iš genetiškai modifikuotų organizmų (toliau – GMO), arba maisto produktai, į kurių sudėtį įeina GMO; maisto produktai, į kurių sudėtį įeina iš dalies hidrinti augaliniai riebalai; maisto produktai ir patiekalai, neatitinkantys Tvarkos aprašo 3‒5 prieduose nustatytų reikalavimų.</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26. Patiekalų gaminimo ir patiekimo reikalavimai:</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26.1 </w:t>
      </w:r>
      <w:r w:rsidRPr="00CF3899">
        <w:rPr>
          <w:rFonts w:ascii="Times New Roman" w:eastAsia="Times New Roman" w:hAnsi="Times New Roman" w:cs="Times New Roman"/>
          <w:sz w:val="24"/>
          <w:szCs w:val="24"/>
          <w:lang w:val="lt-LT"/>
        </w:rPr>
        <w:t>patiekiamas šiltas maistas turi būti gaminamas ir patiekiamas tą pačią kalendorinę dieną. Šaldytus pusgaminius ar atvėsintą maistą nuo jų pagaminimo patiekti per 24 valandas kaip šiltą maistą leidžiama bendrojo ugdymo programas įgyvendinančiose įstaigose ir poilsio stovyklose, kurių virtuvėse yra galimybės tik pašildyti maistą;</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pacing w:val="-2"/>
          <w:sz w:val="24"/>
          <w:szCs w:val="24"/>
          <w:lang w:val="lt-LT"/>
        </w:rPr>
        <w:t xml:space="preserve">26.2. patiekiamas maistas turi būti kokybiškas ir įvairus;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26.3. pirmenybė teikiama maistines savybes tausojantiems patiekalų gamybos būdams. Maisto pervirimas, perkepimas, prideginimas draudžiamas;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26.4. gaminant maistą neturi būti naudojami prieskonių mišiniai, kurių sudėtyje yra maisto priedų;</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26.5. kiekvieną dieną turi būti patiekta daržovių ir vaisių (rekomenduojama sezoninių, šviežių). Rekomenduojama, kad vaisiai būtų tiekiami papildomo maitinimo metu;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26.6. kiekvieną dieną turi būti patiektas patiekalas iš augalinės kilmės maisto produktų. Bendrojo ugdymo programos;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26.7. rekomenduojama sriubą tiekti papildomo maitinimo metu;</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26.8. daržovių (išskyrus bulves) ar vaisių </w:t>
      </w:r>
      <w:r w:rsidRPr="00CF3899">
        <w:rPr>
          <w:rFonts w:ascii="Times New Roman" w:eastAsia="Times New Roman" w:hAnsi="Times New Roman" w:cs="Times New Roman"/>
          <w:sz w:val="24"/>
          <w:szCs w:val="20"/>
          <w:lang w:val="lt-LT"/>
        </w:rPr>
        <w:t xml:space="preserve">garnyras </w:t>
      </w:r>
      <w:r w:rsidRPr="00CF3899">
        <w:rPr>
          <w:rFonts w:ascii="Times New Roman" w:eastAsia="Times New Roman" w:hAnsi="Times New Roman" w:cs="Times New Roman"/>
          <w:sz w:val="24"/>
          <w:szCs w:val="24"/>
          <w:lang w:val="lt-LT"/>
        </w:rPr>
        <w:t xml:space="preserve">turi sudaryti ne mažiau kaip 1/3 patiekalo svorio. </w:t>
      </w:r>
      <w:r w:rsidRPr="00CF3899">
        <w:rPr>
          <w:rFonts w:ascii="Times New Roman" w:eastAsia="Times New Roman" w:hAnsi="Times New Roman" w:cs="Times New Roman"/>
          <w:sz w:val="24"/>
          <w:szCs w:val="20"/>
          <w:lang w:val="lt-LT"/>
        </w:rPr>
        <w:t>Jei vaikai maitinimų metu turi galimybę patys įsidėti maisto, šio papunkčio nuostatos netaikomos</w:t>
      </w:r>
      <w:r w:rsidRPr="00CF3899">
        <w:rPr>
          <w:rFonts w:ascii="Times New Roman" w:eastAsia="Times New Roman" w:hAnsi="Times New Roman" w:cs="Times New Roman"/>
          <w:sz w:val="24"/>
          <w:szCs w:val="24"/>
          <w:lang w:val="lt-LT"/>
        </w:rPr>
        <w:t xml:space="preserve">;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26.9. jei patiekalui gaminti naudojama malta mėsa ar žuvis ir virtuvėje yra sąlygos ją sumalti, ji turi būti malama patiekalo gaminimo dieną;</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bCs/>
          <w:iCs/>
          <w:sz w:val="24"/>
          <w:szCs w:val="24"/>
          <w:lang w:val="lt-LT"/>
        </w:rPr>
        <w:t xml:space="preserve">26.10. tas pats </w:t>
      </w:r>
      <w:r w:rsidRPr="00CF3899">
        <w:rPr>
          <w:rFonts w:ascii="Times New Roman" w:eastAsia="Calibri" w:hAnsi="Times New Roman" w:cs="Times New Roman"/>
          <w:sz w:val="24"/>
          <w:szCs w:val="24"/>
          <w:lang w:val="lt-LT"/>
        </w:rPr>
        <w:t>patiekalas neturi būti tiekiamas dažniau nei kartą per savaitę, išskyrus gėrimus, garnyrus ir šaltus užkandžius (reikalavimas netaikomas pritaikyto maitinimo valgiaraščiams), ir atsižvelgiant į Tvarkos aprašo 7 priedo reikalavimus;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lastRenderedPageBreak/>
        <w:t xml:space="preserve">26.11. </w:t>
      </w:r>
      <w:r w:rsidRPr="00CF3899">
        <w:rPr>
          <w:rFonts w:ascii="Times New Roman" w:eastAsia="Times New Roman" w:hAnsi="Times New Roman" w:cs="Times New Roman"/>
          <w:sz w:val="24"/>
          <w:szCs w:val="24"/>
          <w:lang w:val="lt-LT"/>
        </w:rPr>
        <w:t>karštas pietų patiekalas turi būti iš daug baltymų turinčių produktų (mėsa, paukštiena, žuvis, kiaušiniai, ankštinės daržovės, pienas ir pieno produktai) ir angliavandenių turinčių produktų. Su karštu patiekalu turi būti patiekiamas daržovių (išskyrus bulves) ar vaisių garnyras. Reikalavimas netaikomas patiekalams iš augalinės kilmės maisto produktų;</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26.12. valgymo metu ant stalų neturi būti padėta druskos, cukraus, pipirų, garstyčių;</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26.13. pienas ir kiti gėrimai vaikams neteikiami šalti, rekomenduojama temperatūra ne žemesnė kaip 15</w:t>
      </w:r>
      <w:r w:rsidRPr="00CF3899">
        <w:rPr>
          <w:rFonts w:ascii="Times New Roman" w:eastAsia="Calibri" w:hAnsi="Times New Roman" w:cs="Times New Roman"/>
          <w:sz w:val="24"/>
          <w:szCs w:val="24"/>
          <w:vertAlign w:val="superscript"/>
          <w:lang w:val="lt-LT"/>
        </w:rPr>
        <w:t>o</w:t>
      </w:r>
      <w:r w:rsidRPr="00CF3899">
        <w:rPr>
          <w:rFonts w:ascii="Times New Roman" w:eastAsia="Calibri" w:hAnsi="Times New Roman" w:cs="Times New Roman"/>
          <w:sz w:val="24"/>
          <w:szCs w:val="24"/>
          <w:lang w:val="lt-LT"/>
        </w:rPr>
        <w:t>C;</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26.14. rekomenduojama, atsižvelgiant į sezoniškumą, keisti patiekalus ar jų žaliavas šviežiais (pvz., raugintų kopūstų sriubą į šviežių kopūstų sriubą, burokėlių sriubą į šaltibarščius ir pan.);</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26.15. maistas turi būti patiekiamas estetiškai.</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27. </w:t>
      </w:r>
      <w:r w:rsidRPr="00CF3899">
        <w:rPr>
          <w:rFonts w:ascii="Times New Roman" w:eastAsia="Times New Roman" w:hAnsi="Times New Roman" w:cs="Times New Roman"/>
          <w:bCs/>
          <w:iCs/>
          <w:sz w:val="24"/>
          <w:szCs w:val="24"/>
          <w:lang w:val="lt-LT"/>
        </w:rPr>
        <w:t>Mokyklose turi būti sudarytos higieniškos sąlygos nemokamai atsigerti geriamojo vandens (rekomenduojama kambario temperatūros, pvz., pilstomo iš geriamajam vandeniui skirtų indų, talpų, automatų ir pan.), net jei vaikai nemaitinami.</w:t>
      </w:r>
      <w:r w:rsidRPr="00CF3899">
        <w:rPr>
          <w:rFonts w:ascii="Times New Roman" w:eastAsia="Times New Roman" w:hAnsi="Times New Roman" w:cs="Times New Roman"/>
          <w:sz w:val="24"/>
          <w:szCs w:val="24"/>
          <w:lang w:val="lt-LT"/>
        </w:rPr>
        <w:t xml:space="preserve"> Rekomenduojama sudaryti galimybę vaikams gauti ir karšto virinto geriamojo vandens. Vandeniui atsigerti turi būti naudojami asmeninio naudojimo arba vienkartiniai puodukai, stiklinaitės ar buteliukai.</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28. Draudžiama naudoti susidėvėjusius, ištrupėjusius, įskilusius, apdaužytais kraštais indus bei aliumininius įrankius ir indus. </w:t>
      </w:r>
      <w:r w:rsidRPr="00CF3899">
        <w:rPr>
          <w:rFonts w:ascii="Times New Roman" w:eastAsia="Times New Roman" w:hAnsi="Times New Roman" w:cs="Times New Roman"/>
          <w:sz w:val="24"/>
          <w:szCs w:val="24"/>
          <w:lang w:val="lt-LT"/>
        </w:rPr>
        <w:t>Ikimokyklinio ir priešmokykliniougdymo programas įgyvendinančiose įstaigose draudžiama naudoti vienkartinius įrankius.</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29. Mokyklos valgykloje kurioje maitinami vaikai, matomoje vietoje turi būti skelbiama:</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29.1. einamosios savaitės valgiaraščiai (nurodant visus patiekalus ir gėrimus), išskyrus</w:t>
      </w:r>
      <w:r w:rsidRPr="00CF3899">
        <w:rPr>
          <w:rFonts w:ascii="Times New Roman" w:eastAsia="Times New Roman" w:hAnsi="Times New Roman" w:cs="Times New Roman"/>
          <w:sz w:val="24"/>
          <w:szCs w:val="24"/>
          <w:lang w:val="lt-LT"/>
        </w:rPr>
        <w:t xml:space="preserve"> ikimokyklinio ir priešmokyklinio ugdymo programas vykdančiose įstaigose</w:t>
      </w:r>
      <w:r w:rsidRPr="00CF3899">
        <w:rPr>
          <w:rFonts w:ascii="Times New Roman" w:eastAsia="Calibri" w:hAnsi="Times New Roman" w:cs="Times New Roman"/>
          <w:sz w:val="24"/>
          <w:szCs w:val="24"/>
          <w:lang w:val="lt-LT"/>
        </w:rPr>
        <w:t>, kuriose valgiaraščiai skelbiami vaikų priėmimo–nusirengimo patalpoje;</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29.2. maisto pasirinkimo piramidės, maisto produktų ženklinimo simboliu „Rakto skylutė“ plakatai ar kita sveiką mitybą skatinanti informacija;</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29.3. Valstybinės maisto ir veterinarijos tarnybos nemokamos telefono linijos numeris (skambinti maitinimo organizavimo klausimais), išskyrus ikimokyklinio ir priešmokyklinio ugdymo programas vykdančiose įstaigose, kuriose ši informacija skelbiama vaikų priėmimo–nusirengimo patalpoje;</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lastRenderedPageBreak/>
        <w:t xml:space="preserve">29.4. juridinis ar fizinis asmuo, teikiantis vaikų maitinimo ir (ar) maisto produktų tiekimo paslaugas, </w:t>
      </w:r>
      <w:r w:rsidRPr="00CF3899">
        <w:rPr>
          <w:rFonts w:ascii="Times New Roman" w:eastAsia="Calibri" w:hAnsi="Times New Roman" w:cs="Times New Roman"/>
          <w:sz w:val="24"/>
          <w:szCs w:val="24"/>
          <w:lang w:val="lt-LT"/>
        </w:rPr>
        <w:t xml:space="preserve">išskyrus </w:t>
      </w:r>
      <w:r w:rsidRPr="00CF3899">
        <w:rPr>
          <w:rFonts w:ascii="Times New Roman" w:eastAsia="Times New Roman" w:hAnsi="Times New Roman" w:cs="Times New Roman"/>
          <w:sz w:val="24"/>
          <w:szCs w:val="24"/>
          <w:lang w:val="lt-LT"/>
        </w:rPr>
        <w:t>ikimokyklinio ir priešmokyklinio ugdymo programas vykdančiose įstaigose</w:t>
      </w:r>
      <w:r w:rsidRPr="00CF3899">
        <w:rPr>
          <w:rFonts w:ascii="Times New Roman" w:eastAsia="Calibri" w:hAnsi="Times New Roman" w:cs="Times New Roman"/>
          <w:sz w:val="24"/>
          <w:szCs w:val="24"/>
          <w:lang w:val="lt-LT"/>
        </w:rPr>
        <w:t>, kuriose ši informacija skelbiama vaikų priėmimo–nusirengimo patalpoje;</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29.5. </w:t>
      </w:r>
      <w:r w:rsidRPr="00CF3899">
        <w:rPr>
          <w:rFonts w:ascii="Times New Roman" w:eastAsia="Times New Roman" w:hAnsi="Times New Roman" w:cs="Times New Roman"/>
          <w:sz w:val="24"/>
          <w:szCs w:val="20"/>
          <w:lang w:val="lt-LT"/>
        </w:rPr>
        <w:t>Tvarkos aprašo 25 punkto nuostatos</w:t>
      </w:r>
      <w:r w:rsidRPr="00CF3899">
        <w:rPr>
          <w:rFonts w:ascii="Times New Roman" w:eastAsia="Times New Roman" w:hAnsi="Times New Roman" w:cs="Times New Roman"/>
          <w:sz w:val="24"/>
          <w:szCs w:val="24"/>
          <w:lang w:val="lt-LT"/>
        </w:rPr>
        <w:t xml:space="preserve"> ikimokyklinio ir priešmokyklinio ugdymo programas vykdančiose įstaigose</w:t>
      </w:r>
      <w:r w:rsidRPr="00CF3899">
        <w:rPr>
          <w:rFonts w:ascii="Times New Roman" w:eastAsia="Calibri" w:hAnsi="Times New Roman" w:cs="Times New Roman"/>
          <w:sz w:val="24"/>
          <w:szCs w:val="24"/>
          <w:lang w:val="lt-LT"/>
        </w:rPr>
        <w:t xml:space="preserve"> vaikų priėmimo–nusirengimo patalpoje</w:t>
      </w:r>
      <w:r w:rsidRPr="00CF3899">
        <w:rPr>
          <w:rFonts w:ascii="Times New Roman" w:eastAsia="Times New Roman" w:hAnsi="Times New Roman" w:cs="Times New Roman"/>
          <w:sz w:val="24"/>
          <w:szCs w:val="20"/>
          <w:lang w:val="lt-LT"/>
        </w:rPr>
        <w:t>;</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29.6. šaltų užkandžių, jei jie tiekiami, sąrašas ir svoris </w:t>
      </w:r>
      <w:r w:rsidRPr="00CF3899">
        <w:rPr>
          <w:rFonts w:ascii="Times New Roman" w:eastAsia="Times New Roman" w:hAnsi="Times New Roman" w:cs="Times New Roman"/>
          <w:bCs/>
          <w:sz w:val="24"/>
          <w:szCs w:val="20"/>
          <w:lang w:val="lt-LT"/>
        </w:rPr>
        <w:t>bendrojo ugdymo</w:t>
      </w:r>
      <w:r w:rsidRPr="00CF3899">
        <w:rPr>
          <w:rFonts w:ascii="Times New Roman" w:eastAsia="Times New Roman" w:hAnsi="Times New Roman" w:cs="Times New Roman"/>
          <w:sz w:val="24"/>
          <w:szCs w:val="24"/>
          <w:lang w:val="lt-LT"/>
        </w:rPr>
        <w:t xml:space="preserve"> programas</w:t>
      </w:r>
      <w:r w:rsidRPr="00CF3899">
        <w:rPr>
          <w:rFonts w:ascii="Times New Roman" w:eastAsia="Times New Roman" w:hAnsi="Times New Roman" w:cs="Times New Roman"/>
          <w:sz w:val="24"/>
          <w:szCs w:val="20"/>
          <w:lang w:val="lt-LT"/>
        </w:rPr>
        <w:t xml:space="preserve"> vykdančiose įstaigose.</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30. Mokyklos interneto svetainėje, jeigu ją turi, turi būti skelbiama vieša prieiga: Tvarkos aprašas,</w:t>
      </w:r>
      <w:r w:rsidRPr="00CF3899">
        <w:rPr>
          <w:rFonts w:ascii="Times New Roman" w:eastAsia="Calibri" w:hAnsi="Times New Roman" w:cs="Times New Roman"/>
          <w:sz w:val="24"/>
          <w:szCs w:val="24"/>
          <w:lang w:val="lt-LT"/>
        </w:rPr>
        <w:t xml:space="preserve"> juridinis ar fizinis asmuo, teikiantis vaikų maitinimo ir (ar) maisto produktų tiekimo paslaugas,</w:t>
      </w:r>
      <w:r w:rsidRPr="00CF3899">
        <w:rPr>
          <w:rFonts w:ascii="Times New Roman" w:eastAsia="Times New Roman" w:hAnsi="Times New Roman" w:cs="Times New Roman"/>
          <w:sz w:val="24"/>
          <w:szCs w:val="24"/>
          <w:lang w:val="lt-LT"/>
        </w:rPr>
        <w:t xml:space="preserve"> ir valgiaraščiai (nurodoma informacija, nustatyta Tvarkos aprašo 49 punkte).</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31. Mokykloms rekomenduojama dalyvauti Vaisių ir daržovių bei pieno ir pieno produktų vartojimo skatinimo vaikų ugdymo įstaigose programoje, finansuojamose Europos Sąjungos ir Lietuvos Respublikos valstybės biudžeto lėšomis. </w:t>
      </w:r>
    </w:p>
    <w:p w:rsidR="0085585C" w:rsidRPr="00CF3899" w:rsidRDefault="0085585C" w:rsidP="000474A4">
      <w:pPr>
        <w:suppressAutoHyphens/>
        <w:spacing w:after="0" w:line="360" w:lineRule="auto"/>
        <w:ind w:firstLine="851"/>
        <w:jc w:val="both"/>
        <w:textAlignment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32. Jei mokykloje maitinami suaugę asmenys, jiems mokykloje neturi būti pateikiami Tvarkos aprašo reikalavimų neatitinkantys maisto produktai ar patiekalai vaikų maitinimo metu.</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33. Mokykloje negali būti reklamuojami maisto produktai, išvardyti atitinkamai Tvarkos aprašo 25 punkte.</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iV SKYRIUS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 xml:space="preserve">VAIKŲ MAITINIMO ORGANIZAVIMAS mokyklose, vykdančiose IKIMOKYKLINIO </w:t>
      </w:r>
      <w:r w:rsidRPr="00CF3899">
        <w:rPr>
          <w:rFonts w:ascii="Times New Roman" w:eastAsia="Times New Roman" w:hAnsi="Times New Roman" w:cs="Times New Roman"/>
          <w:b/>
          <w:sz w:val="24"/>
          <w:szCs w:val="24"/>
          <w:lang w:val="lt-LT"/>
        </w:rPr>
        <w:t>IR PRIEŠMOKYKLINIO UGDYMO PROGRAMAS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34. 1–7 metų amžiaus vaikų maitinimo organizavimas: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34.1. vaikai turi būti maitinami ne rečiau kaip kas 3,5 val. pagal valgiaraščius;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34.2. atskiri valgiaraščiai sudaromi 1–3 ir 4–7 metų vaikams, jei ikimokyklinio ugdymo įstaigoje sudaromos mišraus amžiaus grupės, valgiaraščiai gali būti sudaromi vadovaujantis tik 4–7 metų vaikams rekomenduojamomis paros maistinių medžiagų normomis;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34.3. 80 proc. v</w:t>
      </w:r>
      <w:r w:rsidRPr="00CF3899">
        <w:rPr>
          <w:rFonts w:ascii="Times New Roman" w:eastAsia="Times New Roman" w:hAnsi="Times New Roman" w:cs="Times New Roman"/>
          <w:sz w:val="24"/>
          <w:szCs w:val="20"/>
          <w:lang w:val="lt-LT"/>
        </w:rPr>
        <w:t>aikams patiekiamų patiekalų turi būti tausojantys patiekalai;</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34.4. pagal gydytojo raštiškus nurodymus formoje Nr. 027-1/a </w:t>
      </w:r>
      <w:r w:rsidRPr="00CF3899">
        <w:rPr>
          <w:rFonts w:ascii="Times New Roman" w:eastAsia="Times New Roman" w:hAnsi="Times New Roman" w:cs="Times New Roman"/>
          <w:bCs/>
          <w:sz w:val="24"/>
          <w:szCs w:val="24"/>
          <w:lang w:val="lt-LT"/>
        </w:rPr>
        <w:t>„Vaiko sveikatos pažymėjimas“</w:t>
      </w:r>
      <w:r w:rsidRPr="00CF3899">
        <w:rPr>
          <w:rFonts w:ascii="Times New Roman" w:eastAsia="Calibri" w:hAnsi="Times New Roman" w:cs="Times New Roman"/>
          <w:sz w:val="24"/>
          <w:szCs w:val="24"/>
          <w:lang w:val="lt-LT"/>
        </w:rPr>
        <w:t xml:space="preserve">, patvirtintoje  </w:t>
      </w:r>
      <w:r w:rsidRPr="00CF3899">
        <w:rPr>
          <w:rFonts w:ascii="Times New Roman" w:eastAsia="Times New Roman" w:hAnsi="Times New Roman" w:cs="Times New Roman"/>
          <w:sz w:val="24"/>
          <w:szCs w:val="20"/>
          <w:lang w:val="lt-LT"/>
        </w:rPr>
        <w:t>Lietuvos  Respublikos sveikatos apsaugos ministro  2004 m. gruodžio 24 d. įsakymu Nr. V-951 „Dėl</w:t>
      </w:r>
      <w:r w:rsidRPr="00CF3899">
        <w:rPr>
          <w:rFonts w:ascii="Times New Roman" w:eastAsia="Times New Roman" w:hAnsi="Times New Roman" w:cs="Times New Roman"/>
          <w:bCs/>
          <w:sz w:val="24"/>
          <w:szCs w:val="24"/>
          <w:lang w:val="lt-LT"/>
        </w:rPr>
        <w:t>statistinės apskaitos formos Nr. 027-1/a „Vaiko sveikatos pažymėjimas“ patvirtinimo</w:t>
      </w:r>
      <w:r w:rsidRPr="00CF3899">
        <w:rPr>
          <w:rFonts w:ascii="Times New Roman" w:eastAsia="Calibri" w:hAnsi="Times New Roman" w:cs="Times New Roman"/>
          <w:sz w:val="24"/>
          <w:szCs w:val="24"/>
          <w:lang w:val="lt-LT"/>
        </w:rPr>
        <w:t xml:space="preserve"> (toliau ‒ Forma Nr. 027-1/a) turi būti organizuojamas pritaikytas maitinimas;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lastRenderedPageBreak/>
        <w:t xml:space="preserve">34.5. jei pritaikyto maitinimo patiekalų </w:t>
      </w:r>
      <w:r w:rsidRPr="00CF3899">
        <w:rPr>
          <w:rFonts w:ascii="Times New Roman" w:eastAsia="Times New Roman" w:hAnsi="Times New Roman" w:cs="Times New Roman"/>
          <w:bCs/>
          <w:sz w:val="24"/>
          <w:szCs w:val="20"/>
          <w:lang w:val="lt-LT"/>
        </w:rPr>
        <w:t xml:space="preserve">ikimokyklinio </w:t>
      </w:r>
      <w:r w:rsidRPr="00CF3899">
        <w:rPr>
          <w:rFonts w:ascii="Times New Roman" w:eastAsia="Times New Roman" w:hAnsi="Times New Roman" w:cs="Times New Roman"/>
          <w:sz w:val="24"/>
          <w:szCs w:val="24"/>
          <w:lang w:val="lt-LT"/>
        </w:rPr>
        <w:t>ir (ar) priešmokyklinio ugdymo programas įgyvendinančios įstaigos</w:t>
      </w:r>
      <w:r w:rsidRPr="00CF3899">
        <w:rPr>
          <w:rFonts w:ascii="Times New Roman" w:eastAsia="Calibri" w:hAnsi="Times New Roman" w:cs="Times New Roman"/>
          <w:sz w:val="24"/>
          <w:szCs w:val="24"/>
          <w:lang w:val="lt-LT"/>
        </w:rPr>
        <w:t xml:space="preserve"> virtuvėje pagaminti nėra galimybių, vaikai, kuriems skirtas pritaikytas maitinimas, gali būti maitinami tą dieną savo iš namų atneštu maistu. I</w:t>
      </w:r>
      <w:r w:rsidRPr="00CF3899">
        <w:rPr>
          <w:rFonts w:ascii="Times New Roman" w:eastAsia="Times New Roman" w:hAnsi="Times New Roman" w:cs="Times New Roman"/>
          <w:sz w:val="24"/>
          <w:szCs w:val="24"/>
          <w:lang w:val="lt-LT"/>
        </w:rPr>
        <w:t>kimokyklinio ir (ar) priešmokyklinio ugdymo programas įgyvendinančios įstaigos</w:t>
      </w:r>
      <w:r w:rsidRPr="00CF3899">
        <w:rPr>
          <w:rFonts w:ascii="Times New Roman" w:eastAsia="Calibri" w:hAnsi="Times New Roman" w:cs="Times New Roman"/>
          <w:sz w:val="24"/>
          <w:szCs w:val="24"/>
          <w:lang w:val="lt-LT"/>
        </w:rPr>
        <w:t>iš namų atneštą maistą turi laikyti ir patiekti tinkamos temperatūros;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34.6. jei </w:t>
      </w:r>
      <w:r w:rsidRPr="00CF3899">
        <w:rPr>
          <w:rFonts w:ascii="Times New Roman" w:eastAsia="Calibri" w:hAnsi="Times New Roman" w:cs="Times New Roman"/>
          <w:sz w:val="24"/>
          <w:szCs w:val="24"/>
          <w:lang w:val="lt-LT"/>
        </w:rPr>
        <w:t xml:space="preserve">vaiko atstovai pagal įstatymą </w:t>
      </w:r>
      <w:r w:rsidRPr="00CF3899">
        <w:rPr>
          <w:rFonts w:ascii="Times New Roman" w:eastAsia="Times New Roman" w:hAnsi="Times New Roman" w:cs="Times New Roman"/>
          <w:sz w:val="24"/>
          <w:szCs w:val="24"/>
          <w:lang w:val="lt-LT"/>
        </w:rPr>
        <w:t>vaikui</w:t>
      </w:r>
      <w:r w:rsidRPr="00CF3899">
        <w:rPr>
          <w:rFonts w:ascii="Times New Roman" w:eastAsia="Calibri" w:hAnsi="Times New Roman" w:cs="Times New Roman"/>
          <w:sz w:val="24"/>
          <w:szCs w:val="24"/>
          <w:lang w:val="lt-LT"/>
        </w:rPr>
        <w:t xml:space="preserve"> įdeda maisto papildomai, įdėtas maistas turi atitikti Tvarkos aprašo 25 punkto reikalavimus.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V SKYRIUS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VAIKŲ MAITINIMO ORGANIZAVIMAS mokyklose, vykdančiose BENDROJO UGDYMO</w:t>
      </w:r>
      <w:r w:rsidRPr="00CF3899">
        <w:rPr>
          <w:rFonts w:ascii="Times New Roman" w:eastAsia="Times New Roman" w:hAnsi="Times New Roman" w:cs="Times New Roman"/>
          <w:b/>
          <w:sz w:val="24"/>
          <w:szCs w:val="24"/>
          <w:lang w:val="lt-LT"/>
        </w:rPr>
        <w:t xml:space="preserve"> PROGRAMAS</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35. Kasdien privaloma organizuoti pietus, kurių metu turi būti sudarytos sąlygos vaikams pavalgyti šilto maisto. Pietūs organizuojami ne ankščiau kaip 2,5 val. ir ne vėliau kaip praėjus 4 val. nuo pamokų pradžios. 1-4 kl. / 45 min., 5-12 kl. / 20 min.</w:t>
      </w:r>
    </w:p>
    <w:p w:rsidR="0085585C" w:rsidRPr="00CF3899" w:rsidRDefault="0085585C" w:rsidP="000474A4">
      <w:pPr>
        <w:widowControl w:val="0"/>
        <w:suppressAutoHyphens/>
        <w:spacing w:after="0" w:line="360" w:lineRule="auto"/>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39. Mokiniai maitinami:</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35.1. darbo dienomis 8.00 – 14.00 val.;</w:t>
      </w:r>
    </w:p>
    <w:p w:rsidR="0085585C" w:rsidRDefault="0085585C" w:rsidP="000474A4">
      <w:pPr>
        <w:widowControl w:val="0"/>
        <w:suppressAutoHyphens/>
        <w:spacing w:after="0" w:line="360" w:lineRule="auto"/>
        <w:ind w:firstLine="851"/>
        <w:jc w:val="both"/>
        <w:rPr>
          <w:rFonts w:ascii="Times New Roman" w:eastAsia="Times New Roman" w:hAnsi="Times New Roman" w:cs="Times New Roman"/>
          <w:sz w:val="24"/>
          <w:szCs w:val="20"/>
          <w:lang w:val="lt-LT"/>
        </w:rPr>
      </w:pPr>
      <w:r w:rsidRPr="0085585C">
        <w:rPr>
          <w:rFonts w:ascii="Times New Roman" w:eastAsia="Times New Roman" w:hAnsi="Times New Roman" w:cs="Times New Roman"/>
          <w:sz w:val="24"/>
          <w:szCs w:val="20"/>
          <w:lang w:val="lt-LT"/>
        </w:rPr>
        <w:t xml:space="preserve">35.2. po 3 pamokos 1-4 klasių mokiniai. Skiriama 30 minučių pertrauka. </w:t>
      </w:r>
    </w:p>
    <w:p w:rsidR="0085585C" w:rsidRPr="0085585C"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85585C">
        <w:rPr>
          <w:rFonts w:ascii="Times New Roman" w:eastAsia="Times New Roman" w:hAnsi="Times New Roman" w:cs="Times New Roman"/>
          <w:sz w:val="24"/>
          <w:szCs w:val="20"/>
          <w:lang w:val="lt-LT"/>
        </w:rPr>
        <w:t xml:space="preserve">35.3. po 4 pamokos 5-8 klasių mokiniai. </w:t>
      </w:r>
    </w:p>
    <w:p w:rsidR="0085585C" w:rsidRDefault="0085585C" w:rsidP="000474A4">
      <w:pPr>
        <w:widowControl w:val="0"/>
        <w:suppressAutoHyphens/>
        <w:spacing w:after="0" w:line="360" w:lineRule="auto"/>
        <w:ind w:firstLine="851"/>
        <w:jc w:val="both"/>
        <w:rPr>
          <w:rFonts w:ascii="Times New Roman" w:eastAsia="Times New Roman" w:hAnsi="Times New Roman" w:cs="Times New Roman"/>
          <w:sz w:val="24"/>
          <w:szCs w:val="20"/>
          <w:lang w:val="lt-LT"/>
        </w:rPr>
      </w:pPr>
      <w:r w:rsidRPr="0085585C">
        <w:rPr>
          <w:rFonts w:ascii="Times New Roman" w:eastAsia="Times New Roman" w:hAnsi="Times New Roman" w:cs="Times New Roman"/>
          <w:sz w:val="24"/>
          <w:szCs w:val="20"/>
          <w:lang w:val="lt-LT"/>
        </w:rPr>
        <w:t>35.4. po 5 pamokos I - IVg klasių mokiniai</w:t>
      </w:r>
      <w:r>
        <w:rPr>
          <w:rFonts w:ascii="Times New Roman" w:eastAsia="Times New Roman" w:hAnsi="Times New Roman" w:cs="Times New Roman"/>
          <w:sz w:val="24"/>
          <w:szCs w:val="20"/>
          <w:lang w:val="lt-LT"/>
        </w:rPr>
        <w:t>.</w:t>
      </w:r>
      <w:r w:rsidRPr="0085585C">
        <w:rPr>
          <w:rFonts w:ascii="Times New Roman" w:eastAsia="Times New Roman" w:hAnsi="Times New Roman" w:cs="Times New Roman"/>
          <w:sz w:val="24"/>
          <w:szCs w:val="20"/>
          <w:lang w:val="lt-LT"/>
        </w:rPr>
        <w:t xml:space="preserve"> </w:t>
      </w:r>
    </w:p>
    <w:p w:rsidR="0085585C" w:rsidRDefault="0085585C" w:rsidP="000474A4">
      <w:pPr>
        <w:widowControl w:val="0"/>
        <w:suppressAutoHyphens/>
        <w:spacing w:after="0" w:line="360" w:lineRule="auto"/>
        <w:ind w:firstLine="851"/>
        <w:jc w:val="both"/>
        <w:rPr>
          <w:rFonts w:ascii="Times New Roman" w:eastAsia="Times New Roman" w:hAnsi="Times New Roman" w:cs="Times New Roman"/>
          <w:sz w:val="24"/>
          <w:szCs w:val="20"/>
          <w:lang w:val="lt-LT"/>
        </w:rPr>
      </w:pPr>
      <w:r w:rsidRPr="00CF3899">
        <w:rPr>
          <w:rFonts w:ascii="Times New Roman" w:eastAsia="Times New Roman" w:hAnsi="Times New Roman" w:cs="Times New Roman"/>
          <w:sz w:val="24"/>
          <w:szCs w:val="20"/>
          <w:lang w:val="lt-LT"/>
        </w:rPr>
        <w:t xml:space="preserve">36. Mokinių maitinimo metu valgykloje </w:t>
      </w:r>
      <w:r>
        <w:rPr>
          <w:rFonts w:ascii="Times New Roman" w:eastAsia="Times New Roman" w:hAnsi="Times New Roman" w:cs="Times New Roman"/>
          <w:sz w:val="24"/>
          <w:szCs w:val="20"/>
          <w:lang w:val="lt-LT"/>
        </w:rPr>
        <w:t>iškilusiais</w:t>
      </w:r>
      <w:r w:rsidRPr="00CF3899">
        <w:rPr>
          <w:rFonts w:ascii="Times New Roman" w:eastAsia="Times New Roman" w:hAnsi="Times New Roman" w:cs="Times New Roman"/>
          <w:sz w:val="24"/>
          <w:szCs w:val="20"/>
          <w:lang w:val="lt-LT"/>
        </w:rPr>
        <w:t xml:space="preserve"> klausimais pataria ir tvarką prižiūri budintis mokytojas. </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37. Visi pietų metu patiekiami patiekalai turi būti nurodyti valgiaraštyje. Pietūs vaikai pasirinka iš kelių karštųjų pietų patiekalų ir kelių garnyrų bei daržovių. </w:t>
      </w:r>
      <w:r w:rsidRPr="00CF3899">
        <w:rPr>
          <w:rFonts w:ascii="Times New Roman" w:eastAsia="Times New Roman" w:hAnsi="Times New Roman" w:cs="Times New Roman"/>
          <w:sz w:val="24"/>
          <w:szCs w:val="20"/>
          <w:lang w:val="lt-LT"/>
        </w:rPr>
        <w:t xml:space="preserve">Maistą </w:t>
      </w:r>
      <w:r>
        <w:rPr>
          <w:rFonts w:ascii="Times New Roman" w:eastAsia="Times New Roman" w:hAnsi="Times New Roman" w:cs="Times New Roman"/>
          <w:sz w:val="24"/>
          <w:szCs w:val="20"/>
          <w:lang w:val="lt-LT"/>
        </w:rPr>
        <w:t xml:space="preserve">mokiniams įdeda valgyklos darbuotojos </w:t>
      </w:r>
      <w:r w:rsidRPr="00CF3899">
        <w:rPr>
          <w:rFonts w:ascii="Times New Roman" w:eastAsia="Times New Roman" w:hAnsi="Times New Roman" w:cs="Times New Roman"/>
          <w:sz w:val="24"/>
          <w:szCs w:val="20"/>
          <w:lang w:val="lt-LT"/>
        </w:rPr>
        <w:t>ir vadovaujasi taisyklėmis:</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37.1. </w:t>
      </w:r>
      <w:r w:rsidRPr="00CF3899">
        <w:rPr>
          <w:rFonts w:ascii="Times New Roman" w:eastAsia="Times New Roman" w:hAnsi="Times New Roman" w:cs="Times New Roman"/>
          <w:b/>
          <w:bCs/>
          <w:sz w:val="24"/>
          <w:szCs w:val="24"/>
          <w:lang w:val="lt-LT"/>
        </w:rPr>
        <w:t>taisyklė:apsidairyti</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4"/>
          <w:lang w:val="lt-LT"/>
        </w:rPr>
        <w:t>37.2.</w:t>
      </w:r>
      <w:r w:rsidRPr="00CF3899">
        <w:rPr>
          <w:rFonts w:ascii="Times New Roman" w:eastAsia="Times New Roman" w:hAnsi="Times New Roman" w:cs="Times New Roman"/>
          <w:b/>
          <w:bCs/>
          <w:sz w:val="24"/>
          <w:szCs w:val="24"/>
          <w:lang w:val="lt-LT"/>
        </w:rPr>
        <w:t xml:space="preserve"> taisyklė:  elgtis mandagiai</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4"/>
          <w:lang w:val="lt-LT"/>
        </w:rPr>
        <w:t>37.3.</w:t>
      </w:r>
      <w:r w:rsidRPr="00CF3899">
        <w:rPr>
          <w:rFonts w:ascii="Times New Roman" w:eastAsia="Times New Roman" w:hAnsi="Times New Roman" w:cs="Times New Roman"/>
          <w:b/>
          <w:bCs/>
          <w:sz w:val="24"/>
          <w:szCs w:val="24"/>
          <w:lang w:val="lt-LT"/>
        </w:rPr>
        <w:t xml:space="preserve"> taisyklė:neskubėti imti indus ir įrankius</w:t>
      </w:r>
    </w:p>
    <w:p w:rsidR="0085585C" w:rsidRPr="00CF3899" w:rsidRDefault="0085585C" w:rsidP="000474A4">
      <w:pPr>
        <w:widowControl w:val="0"/>
        <w:suppressAutoHyphen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4"/>
          <w:lang w:val="lt-LT"/>
        </w:rPr>
        <w:t>37.4.</w:t>
      </w:r>
      <w:r w:rsidRPr="00CF3899">
        <w:rPr>
          <w:rFonts w:ascii="Times New Roman" w:eastAsia="Times New Roman" w:hAnsi="Times New Roman" w:cs="Times New Roman"/>
          <w:b/>
          <w:bCs/>
          <w:sz w:val="24"/>
          <w:szCs w:val="24"/>
          <w:lang w:val="lt-LT"/>
        </w:rPr>
        <w:t xml:space="preserve"> taisyklė:neskubėti renkantis maistą</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bCs/>
          <w:sz w:val="24"/>
          <w:szCs w:val="24"/>
          <w:lang w:val="lt-LT"/>
        </w:rPr>
        <w:t>37.5.</w:t>
      </w:r>
      <w:r w:rsidRPr="00CF3899">
        <w:rPr>
          <w:rFonts w:ascii="Times New Roman" w:eastAsia="Times New Roman" w:hAnsi="Times New Roman" w:cs="Times New Roman"/>
          <w:b/>
          <w:bCs/>
          <w:sz w:val="24"/>
          <w:szCs w:val="24"/>
          <w:lang w:val="lt-LT"/>
        </w:rPr>
        <w:t xml:space="preserve"> taisyklė: elgtis tvarkingaibaigus valgyti</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38. </w:t>
      </w:r>
      <w:r w:rsidRPr="00CF3899">
        <w:rPr>
          <w:rFonts w:ascii="Times New Roman" w:eastAsia="Calibri" w:hAnsi="Times New Roman" w:cs="Times New Roman"/>
          <w:sz w:val="24"/>
          <w:szCs w:val="24"/>
          <w:lang w:val="lt-LT"/>
        </w:rPr>
        <w:t xml:space="preserve">Vaikams turi būti sudaryta galimybė laikyti iš namų tą dieną atneštą maistą ir juo </w:t>
      </w:r>
      <w:r>
        <w:rPr>
          <w:rFonts w:ascii="Times New Roman" w:eastAsia="Calibri" w:hAnsi="Times New Roman" w:cs="Times New Roman"/>
          <w:sz w:val="24"/>
          <w:szCs w:val="24"/>
          <w:lang w:val="lt-LT"/>
        </w:rPr>
        <w:t>maitintis pietų pertraukos metu.</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lastRenderedPageBreak/>
        <w:t xml:space="preserve">39.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sidRPr="00CF3899">
        <w:rPr>
          <w:rFonts w:ascii="Times New Roman" w:eastAsia="Times New Roman" w:hAnsi="Times New Roman" w:cs="Times New Roman"/>
          <w:sz w:val="24"/>
          <w:szCs w:val="24"/>
          <w:lang w:val="lt-LT"/>
        </w:rPr>
        <w:t>įgyvendinančias įstaigas</w:t>
      </w:r>
      <w:r w:rsidRPr="00CF3899">
        <w:rPr>
          <w:rFonts w:ascii="Times New Roman" w:eastAsia="Times New Roman" w:hAnsi="Times New Roman" w:cs="Times New Roman"/>
          <w:sz w:val="24"/>
          <w:szCs w:val="20"/>
          <w:lang w:val="lt-LT"/>
        </w:rPr>
        <w:t>. Esant poreikiui, vietoje 11 metų ir vyresnio amžiaus vaikų valgiaraščio gali būti sudaromi valgiaraščiai 11‒14 metų ir 15–18 metų vaikams.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40. Pasirinkti pietų metu </w:t>
      </w:r>
      <w:r w:rsidRPr="00CF3899">
        <w:rPr>
          <w:rFonts w:ascii="Times New Roman" w:eastAsia="Calibri" w:hAnsi="Times New Roman" w:cs="Times New Roman"/>
          <w:bCs/>
          <w:iCs/>
          <w:sz w:val="24"/>
          <w:szCs w:val="24"/>
          <w:lang w:val="lt-LT"/>
        </w:rPr>
        <w:t>turi būti patiekiami karštieji patiekalai: tausojantis patiekalas ir patiekalas, pagamintas tik iš augalinės kilmės maisto produktų (</w:t>
      </w:r>
      <w:r w:rsidRPr="00CF3899">
        <w:rPr>
          <w:rFonts w:ascii="Times New Roman" w:eastAsia="Times New Roman" w:hAnsi="Times New Roman" w:cs="Times New Roman"/>
          <w:sz w:val="24"/>
          <w:szCs w:val="24"/>
          <w:lang w:val="lt-LT"/>
        </w:rPr>
        <w:t>išskyrus mokyklas, į kurias maistas pristatomas termosuose)</w:t>
      </w:r>
      <w:r w:rsidRPr="00CF3899">
        <w:rPr>
          <w:rFonts w:ascii="Times New Roman" w:eastAsia="Calibri" w:hAnsi="Times New Roman" w:cs="Times New Roman"/>
          <w:bCs/>
          <w:iCs/>
          <w:sz w:val="24"/>
          <w:szCs w:val="24"/>
          <w:lang w:val="lt-LT"/>
        </w:rPr>
        <w:t xml:space="preserve">. </w:t>
      </w:r>
      <w:r w:rsidRPr="00CF3899">
        <w:rPr>
          <w:rFonts w:ascii="Times New Roman" w:eastAsia="Times New Roman" w:hAnsi="Times New Roman" w:cs="Times New Roman"/>
          <w:sz w:val="24"/>
          <w:szCs w:val="24"/>
          <w:lang w:val="lt-LT"/>
        </w:rPr>
        <w:t xml:space="preserve">Valgiaraščiuose šie patiekalai ar patiekalas (jei tausojantis patiekalas yra pagamintas tik iš </w:t>
      </w:r>
      <w:r w:rsidRPr="00CF3899">
        <w:rPr>
          <w:rFonts w:ascii="Times New Roman" w:eastAsia="Calibri" w:hAnsi="Times New Roman" w:cs="Times New Roman"/>
          <w:bCs/>
          <w:iCs/>
          <w:sz w:val="24"/>
          <w:szCs w:val="24"/>
          <w:lang w:val="lt-LT"/>
        </w:rPr>
        <w:t>augalinės kilmės maisto produktų)</w:t>
      </w:r>
      <w:r w:rsidRPr="00CF3899">
        <w:rPr>
          <w:rFonts w:ascii="Times New Roman" w:eastAsia="Times New Roman" w:hAnsi="Times New Roman" w:cs="Times New Roman"/>
          <w:sz w:val="24"/>
          <w:szCs w:val="24"/>
          <w:lang w:val="lt-LT"/>
        </w:rPr>
        <w:t xml:space="preserve"> pažymimi žodžiu „Tausojantis“ ir (ar) „Augalinis“. Jei p</w:t>
      </w:r>
      <w:r w:rsidRPr="00CF3899">
        <w:rPr>
          <w:rFonts w:ascii="Times New Roman" w:eastAsia="Calibri" w:hAnsi="Times New Roman" w:cs="Times New Roman"/>
          <w:sz w:val="24"/>
          <w:szCs w:val="24"/>
          <w:lang w:val="lt-LT"/>
        </w:rPr>
        <w:t xml:space="preserve">ietų metu </w:t>
      </w:r>
      <w:r w:rsidRPr="00CF3899">
        <w:rPr>
          <w:rFonts w:ascii="Times New Roman" w:eastAsia="Times New Roman" w:hAnsi="Times New Roman" w:cs="Times New Roman"/>
          <w:sz w:val="24"/>
          <w:szCs w:val="24"/>
          <w:lang w:val="lt-LT"/>
        </w:rPr>
        <w:t xml:space="preserve">tiekiamas tik vienas karštasis pietų patiekalas, ne mažiau kaip pusė į pietų valgiaraščius (15 dienų) įtrauktų karštųjų pietų patiekalų turi būti tausojantys ir (ar) patiekalai, </w:t>
      </w:r>
      <w:r w:rsidRPr="00CF3899">
        <w:rPr>
          <w:rFonts w:ascii="Times New Roman" w:eastAsia="Calibri" w:hAnsi="Times New Roman" w:cs="Times New Roman"/>
          <w:bCs/>
          <w:iCs/>
          <w:sz w:val="24"/>
          <w:szCs w:val="24"/>
          <w:lang w:val="lt-LT"/>
        </w:rPr>
        <w:t>pagaminti tik iš augalinės kilmės maisto produktų</w:t>
      </w:r>
      <w:r w:rsidRPr="00CF3899">
        <w:rPr>
          <w:rFonts w:ascii="Times New Roman" w:eastAsia="Times New Roman" w:hAnsi="Times New Roman" w:cs="Times New Roman"/>
          <w:sz w:val="24"/>
          <w:szCs w:val="24"/>
          <w:lang w:val="lt-LT"/>
        </w:rPr>
        <w:t>.</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41. Mokykloje, be pietų, taip pat gali būti:</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41.1. šalti užkandžiai (raštišku vaikų atstovų pagal įstatymą pritarimu);</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41.2. mokykloje</w:t>
      </w:r>
      <w:r w:rsidRPr="00CF3899">
        <w:rPr>
          <w:rFonts w:ascii="Times New Roman" w:eastAsia="Calibri" w:hAnsi="Times New Roman" w:cs="Times New Roman"/>
          <w:sz w:val="24"/>
          <w:szCs w:val="24"/>
          <w:lang w:val="lt-LT"/>
        </w:rPr>
        <w:t xml:space="preserve"> visi kiti nei pietūs maitinimai organizuojami pagal valgiaraščius.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42. Vaikams, pateikusiems gydytojo raštiškus nurodymus (Forma Nr. 027-1/a), turi būti organizuojamas pritaikytas maitinimas.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VIIi SKYRIUS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VAIKŲ MAITINIMO VALGIARAŠČIŲ SUDARYMO REIKALAVIMAI</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43. Vaikų maitinimo valgiaraščiai turi būti sudaromi atsižvelgiant į rekomenduojamas paros energijos ir maistinių medžiagų normas vaikams, nustatytas </w:t>
      </w:r>
      <w:r w:rsidRPr="00CF3899">
        <w:rPr>
          <w:rFonts w:ascii="Times New Roman" w:eastAsia="Times New Roman" w:hAnsi="Times New Roman" w:cs="Times New Roman"/>
          <w:sz w:val="24"/>
          <w:szCs w:val="20"/>
          <w:lang w:val="lt-LT"/>
        </w:rPr>
        <w:t>Lietuvos Respublikos sveikatos apsaugos ministro 1999 m. lapkričio 25 d. įsakyme Nr. 510 „Dėl Rekomenduojamų paros maistinių medžiagų ir energijos normų tvirtinimo“,</w:t>
      </w:r>
      <w:r w:rsidRPr="00CF3899">
        <w:rPr>
          <w:rFonts w:ascii="Times New Roman" w:eastAsia="Times New Roman" w:hAnsi="Times New Roman" w:cs="Times New Roman"/>
          <w:sz w:val="24"/>
          <w:szCs w:val="24"/>
          <w:lang w:val="lt-LT"/>
        </w:rPr>
        <w:t xml:space="preserve"> bei į vaikų buvimo įstaigoje trukmę. Valgiaraščių energinė ir maistinė vertė nuo normų gali nukrypti ne daugiau nei penkis procentus.</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44. Mokykloje valgiaraščiai sudaromi ne mažiau kaip 15 darbo dienų laikotarpiui, poilsio stovyklose valgiaraščiai sudaromi ne mažiau kaip 5 kalendorinių dienų laikotarpiui. </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45. Mokykloje valgiaraščiuose nurodomi patiekiami patiekalai, patiekalų kiekiai (g). Mokyklose, dalyvaujančiose </w:t>
      </w:r>
      <w:r w:rsidRPr="00CF3899">
        <w:rPr>
          <w:rFonts w:ascii="Times New Roman" w:eastAsia="Times New Roman" w:hAnsi="Times New Roman" w:cs="Times New Roman"/>
          <w:sz w:val="24"/>
          <w:szCs w:val="20"/>
          <w:lang w:val="lt-LT"/>
        </w:rPr>
        <w:t xml:space="preserve">Vaisių ir daržovių bei pieno ir pieno produktų vartojimo skatinimo vaikų ugdymo įstaigose </w:t>
      </w:r>
      <w:r w:rsidRPr="00CF3899">
        <w:rPr>
          <w:rFonts w:ascii="Times New Roman" w:eastAsia="Times New Roman" w:hAnsi="Times New Roman" w:cs="Times New Roman"/>
          <w:sz w:val="24"/>
          <w:szCs w:val="24"/>
          <w:lang w:val="lt-LT"/>
        </w:rPr>
        <w:t xml:space="preserve">programoje, šių programų maisto produktai į valgiaraščius neįtraukiami. </w:t>
      </w:r>
      <w:r w:rsidRPr="00CF3899">
        <w:rPr>
          <w:rFonts w:ascii="Times New Roman" w:eastAsia="Times New Roman" w:hAnsi="Times New Roman" w:cs="Times New Roman"/>
          <w:sz w:val="24"/>
          <w:szCs w:val="24"/>
          <w:lang w:val="lt-LT"/>
        </w:rPr>
        <w:lastRenderedPageBreak/>
        <w:t>Valgiaraščiuose nurodytų patiekalų receptūros ir gamybos technologiniuose aprašymuose turi būti nurodyti naudojami maisto produktai, jų sudėtis, bruto ir neto kiekiai (g), gamybos būdas (virimas vandenyje ar garuose, kepimas ir pan.) ir trukmė.</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46. Vaikų nuo 1 iki 18 metų amžiaus maitinimo valgiaraščiai sudaromi (pasirinktinai):</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pacing w:val="-8"/>
          <w:sz w:val="24"/>
          <w:szCs w:val="20"/>
          <w:lang w:val="lt-LT"/>
        </w:rPr>
        <w:t xml:space="preserve">46.1. pagal patiekalų receptūrų pavyzdžius, pateiktus interneto svetainėje adresu </w:t>
      </w:r>
      <w:hyperlink r:id="rId5" w:history="1">
        <w:r w:rsidRPr="00CF3899">
          <w:rPr>
            <w:rFonts w:ascii="Times New Roman" w:eastAsia="Times New Roman" w:hAnsi="Times New Roman" w:cs="Times New Roman"/>
            <w:spacing w:val="-8"/>
            <w:sz w:val="24"/>
            <w:szCs w:val="24"/>
            <w:u w:val="single"/>
            <w:lang w:val="lt-LT"/>
          </w:rPr>
          <w:t>www.smlpc.lt/lt/mityba_ir_fizinis_aktyvumas/rekomenduojami_perspektyviniai_valgiaraščiai</w:t>
        </w:r>
      </w:hyperlink>
      <w:r w:rsidRPr="00CF3899">
        <w:rPr>
          <w:rFonts w:ascii="Times New Roman" w:eastAsia="Times New Roman" w:hAnsi="Times New Roman" w:cs="Times New Roman"/>
          <w:spacing w:val="-8"/>
          <w:sz w:val="24"/>
          <w:szCs w:val="20"/>
          <w:lang w:val="lt-LT"/>
        </w:rPr>
        <w:t>;</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46.2. pagal juridinių ar fizinių asmenų parengtus ir su Sveikatos apsaugos ministerija raštu suderintus patiekalų receptūrų rinkinius (rinkinyje turi būti pateiktas Sveikatos apsaugos ministerijos suderinimo raštas) ar jų pateiktų receptūrų kombinacijas;</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46.3. savarankiškai maitinimo paslaugos teikėjo, vadovaujantis Tvarkos aprašo reikalavimais; </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46.4. pagal gydytojo raštiškas rekomendacijas (</w:t>
      </w:r>
      <w:r w:rsidRPr="00CF3899">
        <w:rPr>
          <w:rFonts w:ascii="Times New Roman" w:eastAsia="Calibri" w:hAnsi="Times New Roman" w:cs="Times New Roman"/>
          <w:sz w:val="24"/>
          <w:szCs w:val="24"/>
          <w:lang w:val="lt-LT"/>
        </w:rPr>
        <w:t>Forma Nr. 027-1/a</w:t>
      </w:r>
      <w:r w:rsidRPr="00CF3899">
        <w:rPr>
          <w:rFonts w:ascii="Times New Roman" w:eastAsia="Times New Roman" w:hAnsi="Times New Roman" w:cs="Times New Roman"/>
          <w:sz w:val="24"/>
          <w:szCs w:val="20"/>
          <w:lang w:val="lt-LT"/>
        </w:rPr>
        <w:t>).</w:t>
      </w:r>
    </w:p>
    <w:p w:rsidR="0085585C" w:rsidRPr="00CF3899" w:rsidRDefault="0085585C" w:rsidP="000474A4">
      <w:pPr>
        <w:tabs>
          <w:tab w:val="left" w:pos="426"/>
        </w:tabs>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47. Valgiaraščiai derinami  </w:t>
      </w:r>
      <w:r w:rsidRPr="00CF3899">
        <w:rPr>
          <w:rFonts w:ascii="Times New Roman" w:eastAsia="Times New Roman" w:hAnsi="Times New Roman" w:cs="Times New Roman"/>
          <w:sz w:val="24"/>
          <w:szCs w:val="20"/>
          <w:lang w:val="lt-LT"/>
        </w:rPr>
        <w:t>Valstybinės maisto ir veterinarijos tarnybos  2015  m. birželio 22 d. direktoriaus įsakyme Nr. B1-610 „Dėl Vaikų ugdymo įstaigų, vaikų socialinės globos namų ir vaikų poilsio stovyklų valgiaraščių derinimo tvarkos aprašo patvirtinimo“ nustatyta tvarka.</w:t>
      </w:r>
    </w:p>
    <w:p w:rsidR="0085585C" w:rsidRPr="00CF3899" w:rsidRDefault="0085585C" w:rsidP="000474A4">
      <w:pPr>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bCs/>
          <w:caps/>
          <w:sz w:val="24"/>
          <w:lang w:val="lt-LT"/>
        </w:rPr>
        <w:t>IX SKYRIUS</w:t>
      </w:r>
    </w:p>
    <w:p w:rsidR="0085585C" w:rsidRPr="00CF3899" w:rsidRDefault="0085585C" w:rsidP="000474A4">
      <w:pPr>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b/>
          <w:sz w:val="24"/>
          <w:szCs w:val="24"/>
          <w:lang w:val="lt-LT"/>
        </w:rPr>
        <w:t>BAIGIAMOSIOS NUOSTATOS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 xml:space="preserve">48. Visuomenės sveikatos specialistas, vykdantis sveikatos priežiūrą </w:t>
      </w:r>
      <w:r>
        <w:rPr>
          <w:rFonts w:ascii="Times New Roman" w:eastAsia="Times New Roman" w:hAnsi="Times New Roman" w:cs="Times New Roman"/>
          <w:sz w:val="24"/>
          <w:szCs w:val="24"/>
          <w:lang w:val="lt-LT"/>
        </w:rPr>
        <w:t>gimnazijoje</w:t>
      </w:r>
      <w:r w:rsidRPr="00CF3899">
        <w:rPr>
          <w:rFonts w:ascii="Times New Roman" w:eastAsia="Times New Roman" w:hAnsi="Times New Roman" w:cs="Times New Roman"/>
          <w:sz w:val="24"/>
          <w:szCs w:val="24"/>
          <w:lang w:val="lt-LT"/>
        </w:rPr>
        <w:t xml:space="preserve">, pagal Tvarkos aprašo 1 priedo 2 punktą vertina vaikų maitinimo organizavimo atitiktį Tvarkos aprašo reikalavimams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apie tai informuoja maitinimo paslaugos teikėją, pranešimo kopiją pateikia vadovui. Maitinimo paslaugos teikėjas atsako už tai, kad nustatyti vaikų maitinimo organizavimo trūkumai būtų pašalinti nedelsiant. Nepašalinus neatitikimų per tą pačią dieną, visuomenės sveikatos specialistas apie tai praneša teritorinei Valstybinei maisto ir veterinarijos tarnybai. </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49. Valgiaraščių ir vaikų maitinimo atitikties patikrinimo žurnalas Mokykloje saugomas dvejus metus.</w:t>
      </w:r>
    </w:p>
    <w:p w:rsidR="0085585C" w:rsidRPr="00CF3899" w:rsidRDefault="0085585C" w:rsidP="000474A4">
      <w:pPr>
        <w:widowControl w:val="0"/>
        <w:suppressAutoHyphens/>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_________________</w:t>
      </w:r>
    </w:p>
    <w:p w:rsidR="0085585C" w:rsidRPr="00CF3899" w:rsidRDefault="0085585C" w:rsidP="000474A4">
      <w:pPr>
        <w:spacing w:after="0" w:line="360" w:lineRule="auto"/>
        <w:ind w:left="5102"/>
        <w:jc w:val="right"/>
        <w:rPr>
          <w:rFonts w:ascii="Times New Roman" w:eastAsia="Times New Roman" w:hAnsi="Times New Roman" w:cs="Times New Roman"/>
          <w:sz w:val="24"/>
          <w:szCs w:val="20"/>
          <w:lang w:val="lt-LT"/>
        </w:rPr>
        <w:sectPr w:rsidR="0085585C" w:rsidRPr="00CF3899">
          <w:pgSz w:w="12240" w:h="15840"/>
          <w:pgMar w:top="1440" w:right="1440" w:bottom="1440" w:left="1440" w:header="720" w:footer="720" w:gutter="0"/>
          <w:cols w:space="720"/>
        </w:sectPr>
      </w:pPr>
    </w:p>
    <w:p w:rsidR="0085585C" w:rsidRPr="00CF3899" w:rsidRDefault="0085585C" w:rsidP="000474A4">
      <w:pPr>
        <w:spacing w:after="0" w:line="360" w:lineRule="auto"/>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lastRenderedPageBreak/>
        <w:t xml:space="preserve">                                                                            Vaikų maitinimo organizavimo tvarkos aprašo</w:t>
      </w:r>
    </w:p>
    <w:p w:rsidR="0085585C" w:rsidRPr="00CF3899" w:rsidRDefault="0085585C" w:rsidP="000474A4">
      <w:pPr>
        <w:spacing w:after="0" w:line="360" w:lineRule="auto"/>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                                                                                                                                        1 priedas</w:t>
      </w:r>
    </w:p>
    <w:p w:rsidR="0085585C" w:rsidRPr="00CF3899" w:rsidRDefault="0085585C" w:rsidP="000474A4">
      <w:pPr>
        <w:spacing w:after="0" w:line="360" w:lineRule="auto"/>
        <w:jc w:val="center"/>
        <w:rPr>
          <w:rFonts w:ascii="Times New Roman" w:eastAsia="Times New Roman" w:hAnsi="Times New Roman" w:cs="Times New Roman"/>
          <w:sz w:val="24"/>
          <w:szCs w:val="24"/>
          <w:lang w:val="lt-LT"/>
        </w:rPr>
      </w:pPr>
      <w:r w:rsidRPr="00CF3899">
        <w:rPr>
          <w:rFonts w:ascii="Times New Roman" w:eastAsia="Calibri" w:hAnsi="Times New Roman" w:cs="Times New Roman"/>
          <w:b/>
          <w:sz w:val="24"/>
          <w:szCs w:val="24"/>
          <w:lang w:val="lt-LT"/>
        </w:rPr>
        <w:t xml:space="preserve">VISUOMENĖS SVEIKATOS SPECIALISTO FUNKCIJOS, PRIŽIŪRINT MAITINIMO ORGANIZAVIMĄ </w:t>
      </w:r>
      <w:r>
        <w:rPr>
          <w:rFonts w:ascii="Times New Roman" w:eastAsia="Calibri" w:hAnsi="Times New Roman" w:cs="Times New Roman"/>
          <w:b/>
          <w:sz w:val="24"/>
          <w:szCs w:val="24"/>
          <w:lang w:val="lt-LT"/>
        </w:rPr>
        <w:t>GIMNAZIJOJE</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1.Raštu informuoti </w:t>
      </w:r>
      <w:r>
        <w:rPr>
          <w:rFonts w:ascii="Times New Roman" w:eastAsia="Calibri" w:hAnsi="Times New Roman" w:cs="Times New Roman"/>
          <w:sz w:val="24"/>
          <w:szCs w:val="24"/>
          <w:lang w:val="lt-LT"/>
        </w:rPr>
        <w:t xml:space="preserve">gimnazijos </w:t>
      </w:r>
      <w:r w:rsidRPr="00CF3899">
        <w:rPr>
          <w:rFonts w:ascii="Times New Roman" w:eastAsia="Calibri" w:hAnsi="Times New Roman" w:cs="Times New Roman"/>
          <w:sz w:val="24"/>
          <w:szCs w:val="24"/>
          <w:lang w:val="lt-LT"/>
        </w:rPr>
        <w:t xml:space="preserve">administraciją ir maitinimo paslaugų teikėjų darbuotojus, atsakingus už vaikų maitinimą, apie Formoje Nr. 027-1/a pateiktus raštiškus nurodymus dėl vaiko maitinimo organizavimo per 5 darbo dienas nuo Formos Nr. 027-1/a pateikimo. </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 Prižiūrėti maitinimo organizavimo atitiktį Tvarkos apraše nustatytiems reikalavimams: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2.1. ar v</w:t>
      </w:r>
      <w:r w:rsidRPr="00CF3899">
        <w:rPr>
          <w:rFonts w:ascii="Times New Roman" w:eastAsia="Times New Roman" w:hAnsi="Times New Roman" w:cs="Times New Roman"/>
          <w:bCs/>
          <w:sz w:val="24"/>
          <w:szCs w:val="24"/>
          <w:lang w:val="lt-LT"/>
        </w:rPr>
        <w:t>aikų maitinimui netiekiamos draudžiamos tiekti</w:t>
      </w:r>
      <w:r w:rsidRPr="00CF3899">
        <w:rPr>
          <w:rFonts w:ascii="Times New Roman" w:eastAsia="Times New Roman" w:hAnsi="Times New Roman" w:cs="Times New Roman"/>
          <w:sz w:val="24"/>
          <w:szCs w:val="24"/>
          <w:lang w:val="lt-LT"/>
        </w:rPr>
        <w:t xml:space="preserve"> maisto produktų grupės (vertinamas tik vaikams patiekiamas maistas) (Tvarkos aprašo 26 punktas);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2.2. ar nepažeidžiami p</w:t>
      </w:r>
      <w:r w:rsidRPr="00CF3899">
        <w:rPr>
          <w:rFonts w:ascii="Times New Roman" w:eastAsia="Times New Roman" w:hAnsi="Times New Roman" w:cs="Times New Roman"/>
          <w:sz w:val="24"/>
          <w:szCs w:val="24"/>
          <w:lang w:val="lt-LT"/>
        </w:rPr>
        <w:t>atiekalų gaminimo ir patiekimo reikalavimai (Tvarkos aprašo 26.5, 26.6, 26.10, 26.12, 26.13 papunkčiai);</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2.3. ar </w:t>
      </w:r>
      <w:r w:rsidRPr="00CF3899">
        <w:rPr>
          <w:rFonts w:ascii="Times New Roman" w:eastAsia="Times New Roman" w:hAnsi="Times New Roman" w:cs="Times New Roman"/>
          <w:bCs/>
          <w:iCs/>
          <w:sz w:val="24"/>
          <w:szCs w:val="24"/>
          <w:lang w:val="lt-LT"/>
        </w:rPr>
        <w:t xml:space="preserve">sudarytos higieniškos sąlygos nemokamai atsigerti geriamojo vandens </w:t>
      </w:r>
      <w:r w:rsidRPr="00CF3899">
        <w:rPr>
          <w:rFonts w:ascii="Times New Roman" w:eastAsia="Times New Roman" w:hAnsi="Times New Roman" w:cs="Times New Roman"/>
          <w:sz w:val="24"/>
          <w:szCs w:val="24"/>
          <w:lang w:val="lt-LT"/>
        </w:rPr>
        <w:t>(Tvarkos aprašo 27 punktas);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2.4. ar vykdomi Tvarkos aprašo 28, 29, 30, 32, 33 punktų reikalavimai</w:t>
      </w:r>
      <w:r w:rsidRPr="00CF3899">
        <w:rPr>
          <w:rFonts w:ascii="Times New Roman" w:eastAsia="Times New Roman" w:hAnsi="Times New Roman" w:cs="Times New Roman"/>
          <w:sz w:val="24"/>
          <w:szCs w:val="24"/>
          <w:lang w:val="lt-LT"/>
        </w:rPr>
        <w:t>;</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2.5. ar pagal gydytojo raštiškus nurodymus (Forma Nr. 027-1/a) organizuojamas pritaikytas maitinimas </w:t>
      </w:r>
      <w:r w:rsidRPr="00CF3899">
        <w:rPr>
          <w:rFonts w:ascii="Times New Roman" w:eastAsia="Times New Roman" w:hAnsi="Times New Roman" w:cs="Times New Roman"/>
          <w:sz w:val="24"/>
          <w:szCs w:val="24"/>
          <w:lang w:val="lt-LT"/>
        </w:rPr>
        <w:t>(Tvarkos aprašo 34.4 papunktis ir 42 punktas)</w:t>
      </w:r>
      <w:r w:rsidRPr="00CF3899">
        <w:rPr>
          <w:rFonts w:ascii="Times New Roman" w:eastAsia="Calibri" w:hAnsi="Times New Roman" w:cs="Times New Roman"/>
          <w:sz w:val="24"/>
          <w:szCs w:val="24"/>
          <w:lang w:val="lt-LT"/>
        </w:rPr>
        <w:t>;</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0"/>
          <w:lang w:val="lt-LT"/>
        </w:rPr>
        <w:t xml:space="preserve">2.6. </w:t>
      </w:r>
      <w:r w:rsidRPr="00CF3899">
        <w:rPr>
          <w:rFonts w:ascii="Times New Roman" w:eastAsia="Calibri" w:hAnsi="Times New Roman" w:cs="Times New Roman"/>
          <w:sz w:val="24"/>
          <w:szCs w:val="24"/>
          <w:lang w:val="lt-LT"/>
        </w:rPr>
        <w:t>ar b</w:t>
      </w:r>
      <w:r w:rsidRPr="00CF3899">
        <w:rPr>
          <w:rFonts w:ascii="Times New Roman" w:eastAsia="Times New Roman" w:hAnsi="Times New Roman" w:cs="Times New Roman"/>
          <w:sz w:val="24"/>
          <w:szCs w:val="20"/>
          <w:lang w:val="lt-LT"/>
        </w:rPr>
        <w:t xml:space="preserve">endrojo </w:t>
      </w:r>
      <w:r w:rsidRPr="00CF3899">
        <w:rPr>
          <w:rFonts w:ascii="Times New Roman" w:eastAsia="Times New Roman" w:hAnsi="Times New Roman" w:cs="Times New Roman"/>
          <w:bCs/>
          <w:sz w:val="24"/>
          <w:szCs w:val="20"/>
          <w:lang w:val="lt-LT"/>
        </w:rPr>
        <w:t xml:space="preserve">ugdymo </w:t>
      </w:r>
      <w:r w:rsidRPr="00CF3899">
        <w:rPr>
          <w:rFonts w:ascii="Times New Roman" w:eastAsia="Times New Roman" w:hAnsi="Times New Roman" w:cs="Times New Roman"/>
          <w:sz w:val="24"/>
          <w:szCs w:val="24"/>
          <w:lang w:val="lt-LT"/>
        </w:rPr>
        <w:t>programas vykdančioje įstaigoje</w:t>
      </w:r>
      <w:r w:rsidRPr="00CF3899">
        <w:rPr>
          <w:rFonts w:ascii="Times New Roman" w:eastAsia="Times New Roman" w:hAnsi="Times New Roman" w:cs="Times New Roman"/>
          <w:sz w:val="24"/>
          <w:szCs w:val="20"/>
          <w:lang w:val="lt-LT"/>
        </w:rPr>
        <w:t xml:space="preserve"> kasdien organizuojami pietūs, kurių metu tiekiamas šiltas maistas ir </w:t>
      </w:r>
      <w:r w:rsidRPr="00CF3899">
        <w:rPr>
          <w:rFonts w:ascii="Times New Roman" w:eastAsia="Times New Roman" w:hAnsi="Times New Roman" w:cs="Times New Roman"/>
          <w:sz w:val="24"/>
          <w:szCs w:val="24"/>
          <w:lang w:val="lt-LT"/>
        </w:rPr>
        <w:t xml:space="preserve">ar </w:t>
      </w:r>
      <w:r w:rsidRPr="00CF3899">
        <w:rPr>
          <w:rFonts w:ascii="Times New Roman" w:eastAsia="Times New Roman" w:hAnsi="Times New Roman" w:cs="Times New Roman"/>
          <w:sz w:val="24"/>
          <w:szCs w:val="20"/>
          <w:lang w:val="lt-LT"/>
        </w:rPr>
        <w:t xml:space="preserve">pietūs organizuojami ne ankščiau nei 2,5 ir ne vėliau kaip praėjus 4 val. nuo pamokų pradžios </w:t>
      </w:r>
      <w:r w:rsidRPr="00CF3899">
        <w:rPr>
          <w:rFonts w:ascii="Times New Roman" w:eastAsia="Times New Roman" w:hAnsi="Times New Roman" w:cs="Times New Roman"/>
          <w:sz w:val="24"/>
          <w:szCs w:val="24"/>
          <w:lang w:val="lt-LT"/>
        </w:rPr>
        <w:t>(Tvarkos aprašo 38 punktas);</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2.7. </w:t>
      </w:r>
      <w:r w:rsidRPr="00CF3899">
        <w:rPr>
          <w:rFonts w:ascii="Times New Roman" w:eastAsia="Times New Roman" w:hAnsi="Times New Roman" w:cs="Times New Roman"/>
          <w:sz w:val="24"/>
          <w:szCs w:val="20"/>
          <w:lang w:val="lt-LT"/>
        </w:rPr>
        <w:t>ar v</w:t>
      </w:r>
      <w:r w:rsidRPr="00CF3899">
        <w:rPr>
          <w:rFonts w:ascii="Times New Roman" w:eastAsia="Calibri" w:hAnsi="Times New Roman" w:cs="Times New Roman"/>
          <w:sz w:val="24"/>
          <w:szCs w:val="24"/>
          <w:lang w:val="lt-LT"/>
        </w:rPr>
        <w:t xml:space="preserve">isi pietų metu patiekiami patiekalai yra nurodyti valgiaraštyje </w:t>
      </w:r>
      <w:r w:rsidRPr="00CF3899">
        <w:rPr>
          <w:rFonts w:ascii="Times New Roman" w:eastAsia="Times New Roman" w:hAnsi="Times New Roman" w:cs="Times New Roman"/>
          <w:sz w:val="24"/>
          <w:szCs w:val="24"/>
          <w:lang w:val="lt-LT"/>
        </w:rPr>
        <w:t>(Tvarkos 4prašo 40 punktas)</w:t>
      </w:r>
      <w:r w:rsidRPr="00CF3899">
        <w:rPr>
          <w:rFonts w:ascii="Times New Roman" w:eastAsia="Calibri" w:hAnsi="Times New Roman" w:cs="Times New Roman"/>
          <w:sz w:val="24"/>
          <w:szCs w:val="24"/>
          <w:lang w:val="lt-LT"/>
        </w:rPr>
        <w:t>;</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2.8. ar </w:t>
      </w:r>
      <w:r w:rsidRPr="00CF3899">
        <w:rPr>
          <w:rFonts w:ascii="Times New Roman" w:eastAsia="Times New Roman" w:hAnsi="Times New Roman" w:cs="Times New Roman"/>
          <w:bCs/>
          <w:sz w:val="24"/>
          <w:szCs w:val="20"/>
          <w:lang w:val="lt-LT"/>
        </w:rPr>
        <w:t>bendrojo</w:t>
      </w:r>
      <w:r w:rsidR="005B45B5">
        <w:rPr>
          <w:rFonts w:ascii="Times New Roman" w:eastAsia="Times New Roman" w:hAnsi="Times New Roman" w:cs="Times New Roman"/>
          <w:bCs/>
          <w:sz w:val="24"/>
          <w:szCs w:val="20"/>
          <w:lang w:val="lt-LT"/>
        </w:rPr>
        <w:t xml:space="preserve"> </w:t>
      </w:r>
      <w:r w:rsidRPr="00CF3899">
        <w:rPr>
          <w:rFonts w:ascii="Times New Roman" w:eastAsia="Times New Roman" w:hAnsi="Times New Roman" w:cs="Times New Roman"/>
          <w:bCs/>
          <w:sz w:val="24"/>
          <w:szCs w:val="20"/>
          <w:lang w:val="lt-LT"/>
        </w:rPr>
        <w:t xml:space="preserve">ugdymo </w:t>
      </w:r>
      <w:r w:rsidRPr="00CF3899">
        <w:rPr>
          <w:rFonts w:ascii="Times New Roman" w:eastAsia="Times New Roman" w:hAnsi="Times New Roman" w:cs="Times New Roman"/>
          <w:sz w:val="24"/>
          <w:szCs w:val="24"/>
          <w:lang w:val="lt-LT"/>
        </w:rPr>
        <w:t>programas vykdančioje įstaigoje</w:t>
      </w:r>
      <w:r w:rsidRPr="00CF3899">
        <w:rPr>
          <w:rFonts w:ascii="Times New Roman" w:eastAsia="Calibri" w:hAnsi="Times New Roman" w:cs="Times New Roman"/>
          <w:sz w:val="24"/>
          <w:szCs w:val="24"/>
          <w:lang w:val="lt-LT"/>
        </w:rPr>
        <w:t xml:space="preserve"> pietų metu tiekiami tausojantis ir augalinės kilmės maisto produktų patiekalai </w:t>
      </w:r>
      <w:r w:rsidRPr="00CF3899">
        <w:rPr>
          <w:rFonts w:ascii="Times New Roman" w:eastAsia="Times New Roman" w:hAnsi="Times New Roman" w:cs="Times New Roman"/>
          <w:sz w:val="24"/>
          <w:szCs w:val="24"/>
          <w:lang w:val="lt-LT"/>
        </w:rPr>
        <w:t>(Tvarkos aprašo 44 punktas)</w:t>
      </w:r>
      <w:r w:rsidRPr="00CF3899">
        <w:rPr>
          <w:rFonts w:ascii="Times New Roman" w:eastAsia="Calibri" w:hAnsi="Times New Roman" w:cs="Times New Roman"/>
          <w:sz w:val="24"/>
          <w:szCs w:val="24"/>
          <w:lang w:val="lt-LT"/>
        </w:rPr>
        <w:t>;</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2.9. ar b</w:t>
      </w:r>
      <w:r w:rsidRPr="00CF3899">
        <w:rPr>
          <w:rFonts w:ascii="Times New Roman" w:eastAsia="Times New Roman" w:hAnsi="Times New Roman" w:cs="Times New Roman"/>
          <w:sz w:val="24"/>
          <w:szCs w:val="20"/>
          <w:lang w:val="lt-LT"/>
        </w:rPr>
        <w:t>endrojo ugdymo mokykloje</w:t>
      </w:r>
      <w:r w:rsidRPr="00CF3899">
        <w:rPr>
          <w:rFonts w:ascii="Times New Roman" w:eastAsia="Calibri" w:hAnsi="Times New Roman" w:cs="Times New Roman"/>
          <w:sz w:val="24"/>
          <w:szCs w:val="24"/>
          <w:lang w:val="lt-LT"/>
        </w:rPr>
        <w:t xml:space="preserve"> visi kiti nei pietūs maitinimai organizuojami pagal valgiaraščius </w:t>
      </w:r>
      <w:r w:rsidRPr="00CF3899">
        <w:rPr>
          <w:rFonts w:ascii="Times New Roman" w:eastAsia="Times New Roman" w:hAnsi="Times New Roman" w:cs="Times New Roman"/>
          <w:sz w:val="24"/>
          <w:szCs w:val="24"/>
          <w:lang w:val="lt-LT"/>
        </w:rPr>
        <w:t>(Tvarkos aprašo 34.6 papunktis)</w:t>
      </w:r>
      <w:r w:rsidRPr="00CF3899">
        <w:rPr>
          <w:rFonts w:ascii="Times New Roman" w:eastAsia="Calibri" w:hAnsi="Times New Roman" w:cs="Times New Roman"/>
          <w:sz w:val="24"/>
          <w:szCs w:val="24"/>
          <w:lang w:val="lt-LT"/>
        </w:rPr>
        <w:t>;</w:t>
      </w:r>
    </w:p>
    <w:p w:rsidR="0085585C" w:rsidRPr="00CF3899" w:rsidRDefault="0085585C" w:rsidP="000474A4">
      <w:pPr>
        <w:spacing w:after="0" w:line="360" w:lineRule="auto"/>
        <w:ind w:firstLine="851"/>
        <w:jc w:val="both"/>
        <w:rPr>
          <w:rFonts w:ascii="Times New Roman" w:eastAsia="Times New Roman" w:hAnsi="Times New Roman" w:cs="Times New Roman"/>
          <w:sz w:val="24"/>
          <w:szCs w:val="24"/>
          <w:lang w:val="lt-LT"/>
        </w:rPr>
      </w:pPr>
      <w:r w:rsidRPr="00CF3899">
        <w:rPr>
          <w:rFonts w:ascii="Times New Roman" w:eastAsia="Calibri" w:hAnsi="Times New Roman" w:cs="Times New Roman"/>
          <w:sz w:val="24"/>
          <w:szCs w:val="24"/>
          <w:lang w:val="lt-LT"/>
        </w:rPr>
        <w:t xml:space="preserve">2.10. ar </w:t>
      </w:r>
      <w:r w:rsidRPr="00CF3899">
        <w:rPr>
          <w:rFonts w:ascii="Times New Roman" w:eastAsia="Times New Roman" w:hAnsi="Times New Roman" w:cs="Times New Roman"/>
          <w:sz w:val="24"/>
          <w:szCs w:val="24"/>
          <w:lang w:val="lt-LT"/>
        </w:rPr>
        <w:t>valgiaraščiai sudaryti ne mažiau kaip 15 darbo dienų laikotarpiui (Tvarkos aprašo 48 punktas).</w:t>
      </w:r>
    </w:p>
    <w:p w:rsidR="0085585C" w:rsidRPr="00CF3899" w:rsidRDefault="0085585C" w:rsidP="000474A4">
      <w:pPr>
        <w:spacing w:after="0" w:line="360" w:lineRule="auto"/>
        <w:jc w:val="center"/>
        <w:rPr>
          <w:rFonts w:ascii="Times New Roman" w:eastAsia="Times New Roman" w:hAnsi="Times New Roman" w:cs="Times New Roman"/>
          <w:sz w:val="24"/>
          <w:szCs w:val="24"/>
          <w:lang w:val="lt-LT"/>
        </w:rPr>
      </w:pPr>
      <w:r w:rsidRPr="00CF3899">
        <w:rPr>
          <w:rFonts w:ascii="Times New Roman" w:eastAsia="Times New Roman" w:hAnsi="Times New Roman" w:cs="Times New Roman"/>
          <w:sz w:val="24"/>
          <w:szCs w:val="24"/>
          <w:lang w:val="lt-LT"/>
        </w:rPr>
        <w:t>____________________</w:t>
      </w:r>
    </w:p>
    <w:p w:rsidR="00AA31E8" w:rsidRPr="000474A4" w:rsidRDefault="0085585C" w:rsidP="000474A4">
      <w:pPr>
        <w:widowControl w:val="0"/>
        <w:tabs>
          <w:tab w:val="left" w:pos="1304"/>
          <w:tab w:val="left" w:pos="1457"/>
          <w:tab w:val="left" w:pos="1604"/>
          <w:tab w:val="left" w:pos="1757"/>
        </w:tabs>
        <w:spacing w:after="0" w:line="360" w:lineRule="auto"/>
        <w:jc w:val="both"/>
        <w:rPr>
          <w:rFonts w:ascii="Times New Roman" w:hAnsi="Times New Roman" w:cs="Times New Roman"/>
        </w:rPr>
      </w:pPr>
      <w:r w:rsidRPr="00CF3899">
        <w:rPr>
          <w:rFonts w:ascii="Times New Roman" w:eastAsia="Calibri" w:hAnsi="Times New Roman" w:cs="Times New Roman"/>
          <w:sz w:val="24"/>
          <w:szCs w:val="24"/>
          <w:lang w:val="lt-LT"/>
        </w:rPr>
        <w:t xml:space="preserve">                          </w:t>
      </w:r>
    </w:p>
    <w:sectPr w:rsidR="00AA31E8" w:rsidRPr="000474A4" w:rsidSect="008558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20"/>
  <w:characterSpacingControl w:val="doNotCompress"/>
  <w:compat/>
  <w:rsids>
    <w:rsidRoot w:val="0085585C"/>
    <w:rsid w:val="000474A4"/>
    <w:rsid w:val="002E030B"/>
    <w:rsid w:val="004D4803"/>
    <w:rsid w:val="005B45B5"/>
    <w:rsid w:val="005F6B4B"/>
    <w:rsid w:val="0085585C"/>
    <w:rsid w:val="00904FFE"/>
    <w:rsid w:val="00AA3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5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E030B"/>
    <w:pPr>
      <w:keepNext/>
      <w:spacing w:before="240" w:after="60" w:line="240" w:lineRule="auto"/>
      <w:outlineLvl w:val="0"/>
    </w:pPr>
    <w:rPr>
      <w:rFonts w:ascii="Arial" w:eastAsia="Times New Roman" w:hAnsi="Arial" w:cs="Arial"/>
      <w:b/>
      <w:bCs/>
      <w:kern w:val="32"/>
      <w:sz w:val="32"/>
      <w:szCs w:val="32"/>
      <w:lang w:val="lt-LT"/>
    </w:rPr>
  </w:style>
  <w:style w:type="paragraph" w:styleId="Heading2">
    <w:name w:val="heading 2"/>
    <w:basedOn w:val="Normal"/>
    <w:next w:val="Normal"/>
    <w:link w:val="Heading2Char"/>
    <w:uiPriority w:val="9"/>
    <w:qFormat/>
    <w:rsid w:val="002E030B"/>
    <w:pPr>
      <w:keepNext/>
      <w:spacing w:before="240" w:after="60" w:line="240" w:lineRule="auto"/>
      <w:outlineLvl w:val="1"/>
    </w:pPr>
    <w:rPr>
      <w:rFonts w:ascii="Arial" w:eastAsia="Times New Roman" w:hAnsi="Arial" w:cs="Arial"/>
      <w:b/>
      <w:bCs/>
      <w:i/>
      <w:iCs/>
      <w:sz w:val="28"/>
      <w:szCs w:val="28"/>
      <w:lang w:val="lt-LT"/>
    </w:rPr>
  </w:style>
  <w:style w:type="paragraph" w:styleId="Heading3">
    <w:name w:val="heading 3"/>
    <w:basedOn w:val="Normal"/>
    <w:link w:val="Heading3Char"/>
    <w:uiPriority w:val="9"/>
    <w:qFormat/>
    <w:rsid w:val="0085585C"/>
    <w:pPr>
      <w:spacing w:before="92" w:after="92" w:line="240" w:lineRule="auto"/>
      <w:outlineLvl w:val="2"/>
    </w:pPr>
    <w:rPr>
      <w:rFonts w:ascii="inherit" w:eastAsia="Times New Roman" w:hAnsi="inherit" w:cs="Times New Roman"/>
      <w:b/>
      <w:bCs/>
      <w:color w:val="43ABC8"/>
      <w:sz w:val="24"/>
      <w:szCs w:val="24"/>
    </w:rPr>
  </w:style>
  <w:style w:type="paragraph" w:styleId="Heading4">
    <w:name w:val="heading 4"/>
    <w:basedOn w:val="Normal"/>
    <w:next w:val="Normal"/>
    <w:link w:val="Heading4Char"/>
    <w:uiPriority w:val="9"/>
    <w:qFormat/>
    <w:rsid w:val="002E030B"/>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noProof/>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0B"/>
    <w:rPr>
      <w:rFonts w:ascii="Arial" w:hAnsi="Arial" w:cs="Arial"/>
      <w:b/>
      <w:bCs/>
      <w:kern w:val="32"/>
      <w:sz w:val="32"/>
      <w:szCs w:val="32"/>
      <w:lang w:val="lt-LT"/>
    </w:rPr>
  </w:style>
  <w:style w:type="character" w:customStyle="1" w:styleId="Heading2Char">
    <w:name w:val="Heading 2 Char"/>
    <w:basedOn w:val="DefaultParagraphFont"/>
    <w:link w:val="Heading2"/>
    <w:uiPriority w:val="9"/>
    <w:rsid w:val="002E030B"/>
    <w:rPr>
      <w:rFonts w:ascii="Arial" w:hAnsi="Arial" w:cs="Arial"/>
      <w:b/>
      <w:bCs/>
      <w:i/>
      <w:iCs/>
      <w:sz w:val="28"/>
      <w:szCs w:val="28"/>
      <w:lang w:val="lt-LT"/>
    </w:rPr>
  </w:style>
  <w:style w:type="character" w:customStyle="1" w:styleId="Heading4Char">
    <w:name w:val="Heading 4 Char"/>
    <w:basedOn w:val="DefaultParagraphFont"/>
    <w:link w:val="Heading4"/>
    <w:uiPriority w:val="9"/>
    <w:rsid w:val="002E030B"/>
    <w:rPr>
      <w:noProof/>
      <w:sz w:val="28"/>
      <w:lang w:val="lt-LT"/>
    </w:rPr>
  </w:style>
  <w:style w:type="character" w:customStyle="1" w:styleId="Heading3Char">
    <w:name w:val="Heading 3 Char"/>
    <w:basedOn w:val="DefaultParagraphFont"/>
    <w:link w:val="Heading3"/>
    <w:uiPriority w:val="9"/>
    <w:rsid w:val="0085585C"/>
    <w:rPr>
      <w:rFonts w:ascii="inherit" w:hAnsi="inherit"/>
      <w:b/>
      <w:bCs/>
      <w:color w:val="43ABC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mlpc.lt/lt/mityba_ir_fizinis_aktyvumas/rekomenduojami_perspektyviniai_valgiara%C5%A1%C4%8Di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FB8D-1A04-4B54-AD7B-C30D6362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Administracija</cp:lastModifiedBy>
  <cp:revision>2</cp:revision>
  <cp:lastPrinted>2020-11-25T13:35:00Z</cp:lastPrinted>
  <dcterms:created xsi:type="dcterms:W3CDTF">2020-11-25T13:05:00Z</dcterms:created>
  <dcterms:modified xsi:type="dcterms:W3CDTF">2020-11-25T13:36:00Z</dcterms:modified>
</cp:coreProperties>
</file>